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85F4C" w14:textId="4F5E1E99" w:rsidR="006E13D5" w:rsidRPr="00AB3F61" w:rsidRDefault="006E13D5" w:rsidP="00FD0DD0">
      <w:pPr>
        <w:keepNext/>
        <w:ind w:right="-291"/>
        <w:jc w:val="center"/>
        <w:rPr>
          <w:b/>
          <w:bCs/>
          <w:sz w:val="22"/>
          <w:szCs w:val="22"/>
          <w:lang w:val="lt-LT" w:eastAsia="lt-LT"/>
        </w:rPr>
      </w:pPr>
      <w:r w:rsidRPr="00AB3F61">
        <w:rPr>
          <w:b/>
          <w:bCs/>
          <w:sz w:val="22"/>
          <w:szCs w:val="22"/>
          <w:lang w:val="lt-LT" w:eastAsia="lt-LT"/>
        </w:rPr>
        <w:t>VILNIAUS UNIVERSITETO LIGONINĖ SANTAROS KLINIKOS</w:t>
      </w:r>
    </w:p>
    <w:p w14:paraId="68C8B7AF" w14:textId="137DF005" w:rsidR="00DF752D" w:rsidRPr="00AB3F61" w:rsidRDefault="00DF752D" w:rsidP="00FD0DD0">
      <w:pPr>
        <w:keepNext/>
        <w:ind w:right="-291"/>
        <w:jc w:val="center"/>
        <w:rPr>
          <w:b/>
          <w:bCs/>
          <w:sz w:val="22"/>
          <w:szCs w:val="22"/>
          <w:lang w:val="lt-LT" w:eastAsia="lt-LT"/>
        </w:rPr>
      </w:pPr>
    </w:p>
    <w:p w14:paraId="727565A7" w14:textId="77777777" w:rsidR="001A2ADF" w:rsidRPr="001A2ADF" w:rsidRDefault="001A2ADF" w:rsidP="001A2A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bookmarkStart w:id="0" w:name="_Hlk213241550"/>
      <w:r w:rsidRPr="001A2ADF">
        <w:rPr>
          <w:rFonts w:eastAsia="Times New Roman"/>
          <w:b/>
          <w:color w:val="000000"/>
          <w:sz w:val="22"/>
          <w:szCs w:val="22"/>
          <w:bdr w:val="none" w:sz="0" w:space="0" w:color="auto" w:frame="1"/>
          <w:lang w:val="lt-LT" w:eastAsia="lt-LT"/>
        </w:rPr>
        <w:t xml:space="preserve">Majonezas, </w:t>
      </w:r>
      <w:proofErr w:type="spellStart"/>
      <w:r w:rsidRPr="001A2ADF">
        <w:rPr>
          <w:rFonts w:eastAsia="Times New Roman"/>
          <w:b/>
          <w:color w:val="000000"/>
          <w:sz w:val="22"/>
          <w:szCs w:val="22"/>
          <w:bdr w:val="none" w:sz="0" w:space="0" w:color="auto" w:frame="1"/>
          <w:lang w:val="lt-LT" w:eastAsia="lt-LT"/>
        </w:rPr>
        <w:t>majoneziniai</w:t>
      </w:r>
      <w:proofErr w:type="spellEnd"/>
      <w:r w:rsidRPr="001A2ADF">
        <w:rPr>
          <w:rFonts w:eastAsia="Times New Roman"/>
          <w:b/>
          <w:color w:val="000000"/>
          <w:sz w:val="22"/>
          <w:szCs w:val="22"/>
          <w:bdr w:val="none" w:sz="0" w:space="0" w:color="auto" w:frame="1"/>
          <w:lang w:val="lt-LT" w:eastAsia="lt-LT"/>
        </w:rPr>
        <w:t xml:space="preserve"> padažai</w:t>
      </w:r>
      <w:r w:rsidRPr="00AB3F61">
        <w:rPr>
          <w:rFonts w:eastAsia="Times New Roman"/>
          <w:b/>
          <w:color w:val="000000"/>
          <w:sz w:val="22"/>
          <w:szCs w:val="22"/>
          <w:bdr w:val="none" w:sz="0" w:space="0" w:color="auto" w:frame="1"/>
          <w:lang w:val="lt-LT" w:eastAsia="lt-LT"/>
        </w:rPr>
        <w:t xml:space="preserve"> (</w:t>
      </w:r>
      <w:r w:rsidRPr="001A2ADF">
        <w:rPr>
          <w:rFonts w:eastAsia="Times New Roman"/>
          <w:b/>
          <w:color w:val="000000"/>
          <w:sz w:val="22"/>
          <w:szCs w:val="22"/>
          <w:bdr w:val="none" w:sz="0" w:space="0" w:color="auto" w:frame="1"/>
          <w:lang w:val="lt-LT" w:eastAsia="lt-LT"/>
        </w:rPr>
        <w:t>9992</w:t>
      </w:r>
      <w:r w:rsidRPr="00AB3F61">
        <w:rPr>
          <w:rFonts w:eastAsia="Times New Roman"/>
          <w:b/>
          <w:color w:val="000000"/>
          <w:sz w:val="22"/>
          <w:szCs w:val="22"/>
          <w:bdr w:val="none" w:sz="0" w:space="0" w:color="auto" w:frame="1"/>
          <w:lang w:val="lt-LT" w:eastAsia="lt-LT"/>
        </w:rPr>
        <w:t>)</w:t>
      </w:r>
    </w:p>
    <w:bookmarkEnd w:id="0"/>
    <w:p w14:paraId="4E2DD63A" w14:textId="77777777" w:rsidR="001629D0" w:rsidRPr="00AB3F61" w:rsidRDefault="001629D0" w:rsidP="00FD0DD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1" w:firstLine="15"/>
        <w:jc w:val="center"/>
        <w:rPr>
          <w:b/>
          <w:bCs/>
          <w:sz w:val="22"/>
          <w:szCs w:val="22"/>
          <w:lang w:val="lt-LT" w:eastAsia="lt-LT"/>
        </w:rPr>
      </w:pPr>
    </w:p>
    <w:p w14:paraId="2F569426" w14:textId="762D2E8E" w:rsidR="00CC24FF" w:rsidRPr="00AB3F61" w:rsidRDefault="006E13D5" w:rsidP="00AB5CC2">
      <w:pPr>
        <w:keepNext/>
        <w:ind w:right="-291"/>
        <w:jc w:val="center"/>
        <w:rPr>
          <w:sz w:val="22"/>
          <w:szCs w:val="22"/>
          <w:lang w:val="lt-LT" w:eastAsia="lt-LT"/>
        </w:rPr>
      </w:pPr>
      <w:r w:rsidRPr="00AB3F61">
        <w:rPr>
          <w:b/>
          <w:bCs/>
          <w:sz w:val="22"/>
          <w:szCs w:val="22"/>
          <w:lang w:val="lt-LT" w:eastAsia="lt-LT"/>
        </w:rPr>
        <w:t>SPECIALIOSIOS PIRKIMO SĄLYGOS</w:t>
      </w:r>
      <w:r w:rsidR="00AB5CC2">
        <w:rPr>
          <w:b/>
          <w:bCs/>
          <w:sz w:val="22"/>
          <w:szCs w:val="22"/>
          <w:lang w:val="lt-LT" w:eastAsia="lt-LT"/>
        </w:rPr>
        <w:t xml:space="preserve"> </w:t>
      </w:r>
      <w:r w:rsidR="00CC24FF" w:rsidRPr="00AB3F61">
        <w:rPr>
          <w:sz w:val="22"/>
          <w:szCs w:val="22"/>
          <w:lang w:val="lt-LT" w:eastAsia="lt-LT"/>
        </w:rPr>
        <w:t>(SPS)</w:t>
      </w:r>
    </w:p>
    <w:p w14:paraId="6D928600" w14:textId="77777777" w:rsidR="006E13D5" w:rsidRPr="003F5805" w:rsidRDefault="006E13D5" w:rsidP="00FD0DD0">
      <w:pPr>
        <w:keepNext/>
        <w:ind w:right="-291"/>
        <w:jc w:val="center"/>
        <w:rPr>
          <w:b/>
          <w:bCs/>
          <w:sz w:val="22"/>
          <w:szCs w:val="22"/>
          <w:lang w:val="lt-LT" w:eastAsia="lt-LT"/>
        </w:rPr>
      </w:pPr>
    </w:p>
    <w:p w14:paraId="4679FD51" w14:textId="4E8D5B84" w:rsidR="00CC24FF" w:rsidRPr="00AB3F61" w:rsidRDefault="006E13D5" w:rsidP="00AB5C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ind w:right="-291"/>
        <w:rPr>
          <w:rFonts w:eastAsia="Times New Roman"/>
          <w:sz w:val="22"/>
          <w:szCs w:val="22"/>
          <w:bdr w:val="none" w:sz="0" w:space="0" w:color="auto" w:frame="1"/>
          <w:lang w:val="lt-LT" w:eastAsia="lt-LT"/>
        </w:rPr>
      </w:pPr>
      <w:r w:rsidRPr="00AB3F61">
        <w:rPr>
          <w:sz w:val="22"/>
          <w:szCs w:val="22"/>
          <w:lang w:val="lt-LT"/>
        </w:rPr>
        <w:t>1. VšĮ Vilniaus universiteto ligoninė Santaros klinikos (toliau Perkančioji organizacija - PO), vykd</w:t>
      </w:r>
      <w:r w:rsidR="00DA1317" w:rsidRPr="00AB3F61">
        <w:rPr>
          <w:sz w:val="22"/>
          <w:szCs w:val="22"/>
          <w:lang w:val="lt-LT"/>
        </w:rPr>
        <w:t>o</w:t>
      </w:r>
      <w:r w:rsidR="004A2303" w:rsidRPr="00AB3F61">
        <w:rPr>
          <w:sz w:val="22"/>
          <w:szCs w:val="22"/>
          <w:lang w:val="lt-LT"/>
        </w:rPr>
        <w:t xml:space="preserve"> </w:t>
      </w:r>
      <w:r w:rsidRPr="00AB3F61">
        <w:rPr>
          <w:sz w:val="22"/>
          <w:szCs w:val="22"/>
          <w:lang w:val="lt-LT"/>
        </w:rPr>
        <w:t xml:space="preserve">viešąjį pirkimą </w:t>
      </w:r>
      <w:r w:rsidR="004A2303" w:rsidRPr="00AB3F61">
        <w:rPr>
          <w:sz w:val="22"/>
          <w:szCs w:val="22"/>
          <w:lang w:val="lt-LT"/>
        </w:rPr>
        <w:t xml:space="preserve">ir </w:t>
      </w:r>
      <w:r w:rsidRPr="00AB3F61">
        <w:rPr>
          <w:sz w:val="22"/>
          <w:szCs w:val="22"/>
          <w:lang w:val="lt-LT"/>
        </w:rPr>
        <w:t>numato įsigyti</w:t>
      </w:r>
      <w:bookmarkStart w:id="1" w:name="_Hlk170300856"/>
      <w:r w:rsidR="00EE2766" w:rsidRPr="00AB3F61">
        <w:rPr>
          <w:rFonts w:eastAsia="Times New Roman"/>
          <w:sz w:val="22"/>
          <w:szCs w:val="22"/>
          <w:bdr w:val="none" w:sz="0" w:space="0" w:color="auto" w:frame="1"/>
          <w:lang w:val="lt-LT" w:eastAsia="lt-LT"/>
        </w:rPr>
        <w:t xml:space="preserve"> </w:t>
      </w:r>
      <w:r w:rsidR="00AB3F61">
        <w:rPr>
          <w:rFonts w:eastAsia="Times New Roman"/>
          <w:sz w:val="22"/>
          <w:szCs w:val="22"/>
          <w:bdr w:val="none" w:sz="0" w:space="0" w:color="auto" w:frame="1"/>
          <w:lang w:val="lt-LT" w:eastAsia="lt-LT"/>
        </w:rPr>
        <w:t>m</w:t>
      </w:r>
      <w:r w:rsidR="00E56D25" w:rsidRPr="001A2ADF">
        <w:rPr>
          <w:rFonts w:eastAsia="Times New Roman"/>
          <w:color w:val="000000"/>
          <w:sz w:val="22"/>
          <w:szCs w:val="22"/>
          <w:bdr w:val="none" w:sz="0" w:space="0" w:color="auto" w:frame="1"/>
          <w:lang w:val="lt-LT" w:eastAsia="lt-LT"/>
        </w:rPr>
        <w:t>ajonez</w:t>
      </w:r>
      <w:r w:rsidR="00E56D25" w:rsidRPr="00AB3F61">
        <w:rPr>
          <w:rFonts w:eastAsia="Times New Roman"/>
          <w:color w:val="000000"/>
          <w:sz w:val="22"/>
          <w:szCs w:val="22"/>
          <w:bdr w:val="none" w:sz="0" w:space="0" w:color="auto" w:frame="1"/>
          <w:lang w:val="lt-LT" w:eastAsia="lt-LT"/>
        </w:rPr>
        <w:t>ą</w:t>
      </w:r>
      <w:r w:rsidR="00E56D25" w:rsidRPr="001A2ADF">
        <w:rPr>
          <w:rFonts w:eastAsia="Times New Roman"/>
          <w:color w:val="000000"/>
          <w:sz w:val="22"/>
          <w:szCs w:val="22"/>
          <w:bdr w:val="none" w:sz="0" w:space="0" w:color="auto" w:frame="1"/>
          <w:lang w:val="lt-LT" w:eastAsia="lt-LT"/>
        </w:rPr>
        <w:t xml:space="preserve">, </w:t>
      </w:r>
      <w:proofErr w:type="spellStart"/>
      <w:r w:rsidR="00E56D25" w:rsidRPr="001A2ADF">
        <w:rPr>
          <w:rFonts w:eastAsia="Times New Roman"/>
          <w:color w:val="000000"/>
          <w:sz w:val="22"/>
          <w:szCs w:val="22"/>
          <w:bdr w:val="none" w:sz="0" w:space="0" w:color="auto" w:frame="1"/>
          <w:lang w:val="lt-LT" w:eastAsia="lt-LT"/>
        </w:rPr>
        <w:t>majonezini</w:t>
      </w:r>
      <w:r w:rsidR="00E56D25" w:rsidRPr="00AB3F61">
        <w:rPr>
          <w:rFonts w:eastAsia="Times New Roman"/>
          <w:color w:val="000000"/>
          <w:sz w:val="22"/>
          <w:szCs w:val="22"/>
          <w:bdr w:val="none" w:sz="0" w:space="0" w:color="auto" w:frame="1"/>
          <w:lang w:val="lt-LT" w:eastAsia="lt-LT"/>
        </w:rPr>
        <w:t>ius</w:t>
      </w:r>
      <w:proofErr w:type="spellEnd"/>
      <w:r w:rsidR="00E56D25" w:rsidRPr="001A2ADF">
        <w:rPr>
          <w:rFonts w:eastAsia="Times New Roman"/>
          <w:color w:val="000000"/>
          <w:sz w:val="22"/>
          <w:szCs w:val="22"/>
          <w:bdr w:val="none" w:sz="0" w:space="0" w:color="auto" w:frame="1"/>
          <w:lang w:val="lt-LT" w:eastAsia="lt-LT"/>
        </w:rPr>
        <w:t xml:space="preserve"> padaž</w:t>
      </w:r>
      <w:r w:rsidR="00E56D25" w:rsidRPr="00AB3F61">
        <w:rPr>
          <w:rFonts w:eastAsia="Times New Roman"/>
          <w:color w:val="000000"/>
          <w:sz w:val="22"/>
          <w:szCs w:val="22"/>
          <w:bdr w:val="none" w:sz="0" w:space="0" w:color="auto" w:frame="1"/>
          <w:lang w:val="lt-LT" w:eastAsia="lt-LT"/>
        </w:rPr>
        <w:t xml:space="preserve">us </w:t>
      </w:r>
      <w:r w:rsidR="001569BD" w:rsidRPr="00AB3F61">
        <w:rPr>
          <w:sz w:val="22"/>
          <w:szCs w:val="22"/>
          <w:lang w:val="lt-LT" w:eastAsia="lt-LT"/>
        </w:rPr>
        <w:t>(toliau - prekės).</w:t>
      </w:r>
    </w:p>
    <w:bookmarkEnd w:id="1"/>
    <w:p w14:paraId="3A609DDD" w14:textId="66DF044B" w:rsidR="006E13D5" w:rsidRPr="00AB3F61" w:rsidRDefault="006E13D5" w:rsidP="00AB5CC2">
      <w:pPr>
        <w:tabs>
          <w:tab w:val="left" w:pos="709"/>
          <w:tab w:val="left" w:pos="10206"/>
        </w:tabs>
        <w:ind w:right="-291"/>
        <w:rPr>
          <w:sz w:val="22"/>
          <w:szCs w:val="22"/>
          <w:lang w:val="lt-LT" w:eastAsia="lt-LT"/>
        </w:rPr>
      </w:pPr>
      <w:r w:rsidRPr="00AB3F61">
        <w:rPr>
          <w:sz w:val="22"/>
          <w:szCs w:val="22"/>
          <w:lang w:val="lt-LT" w:eastAsia="lt-LT"/>
        </w:rPr>
        <w:t xml:space="preserve">2. PO vykdo </w:t>
      </w:r>
      <w:r w:rsidR="00BC794B" w:rsidRPr="00AB3F61">
        <w:rPr>
          <w:sz w:val="22"/>
          <w:szCs w:val="22"/>
          <w:lang w:val="lt-LT" w:eastAsia="lt-LT"/>
        </w:rPr>
        <w:t>supaprastintą</w:t>
      </w:r>
      <w:r w:rsidRPr="00AB3F61">
        <w:rPr>
          <w:sz w:val="22"/>
          <w:szCs w:val="22"/>
          <w:lang w:val="lt-LT" w:eastAsia="lt-LT"/>
        </w:rPr>
        <w:t xml:space="preserve"> pirkimą atviro konkurso būdu.</w:t>
      </w:r>
    </w:p>
    <w:p w14:paraId="2794F6C9" w14:textId="14B4A517" w:rsidR="006E13D5" w:rsidRPr="00AB3F61" w:rsidRDefault="006E13D5" w:rsidP="00AB5CC2">
      <w:pPr>
        <w:tabs>
          <w:tab w:val="left" w:pos="10206"/>
        </w:tabs>
        <w:suppressAutoHyphens/>
        <w:ind w:right="-291"/>
        <w:jc w:val="both"/>
        <w:rPr>
          <w:sz w:val="22"/>
          <w:szCs w:val="22"/>
          <w:lang w:val="lt-LT" w:eastAsia="lt-LT"/>
        </w:rPr>
      </w:pPr>
      <w:r w:rsidRPr="00AB3F61">
        <w:rPr>
          <w:sz w:val="22"/>
          <w:szCs w:val="22"/>
          <w:lang w:val="lt-LT" w:eastAsia="lt-LT"/>
        </w:rPr>
        <w:t>3. Išankstinis skelbimas apie pirkimą nebuvo paskelbtas.</w:t>
      </w:r>
    </w:p>
    <w:p w14:paraId="18CC4C26" w14:textId="712E0FC9" w:rsidR="006E13D5" w:rsidRPr="00AB3F61" w:rsidRDefault="006E13D5" w:rsidP="00AB5CC2">
      <w:pPr>
        <w:tabs>
          <w:tab w:val="left" w:pos="10206"/>
        </w:tabs>
        <w:suppressAutoHyphens/>
        <w:ind w:right="-291"/>
        <w:jc w:val="both"/>
        <w:rPr>
          <w:sz w:val="22"/>
          <w:szCs w:val="22"/>
          <w:lang w:val="lt-LT" w:eastAsia="lt-LT"/>
        </w:rPr>
      </w:pPr>
      <w:r w:rsidRPr="00AB3F61">
        <w:rPr>
          <w:sz w:val="22"/>
          <w:szCs w:val="22"/>
          <w:lang w:val="lt-LT" w:eastAsia="lt-LT"/>
        </w:rPr>
        <w:t xml:space="preserve">4. Tiesioginį ryšį su tiekėjais įgaliotas palaikyti perkančiosios organizacijos atstovas Rima Čereškaitė, tel. </w:t>
      </w:r>
      <w:r w:rsidRPr="00AB3F61">
        <w:rPr>
          <w:rFonts w:eastAsia="Times New Roman"/>
          <w:sz w:val="22"/>
          <w:szCs w:val="22"/>
          <w:bdr w:val="none" w:sz="0" w:space="0" w:color="auto" w:frame="1"/>
          <w:lang w:val="lt-LT" w:eastAsia="x-none" w:bidi="lo-LA"/>
        </w:rPr>
        <w:t>+370 5 2501386</w:t>
      </w:r>
      <w:r w:rsidRPr="00AB3F61">
        <w:rPr>
          <w:sz w:val="22"/>
          <w:szCs w:val="22"/>
          <w:lang w:val="lt-LT" w:eastAsia="lt-LT"/>
        </w:rPr>
        <w:t xml:space="preserve">, el. p. </w:t>
      </w:r>
      <w:proofErr w:type="spellStart"/>
      <w:r w:rsidRPr="00AB3F61">
        <w:rPr>
          <w:rFonts w:eastAsia="Times New Roman"/>
          <w:sz w:val="22"/>
          <w:szCs w:val="22"/>
          <w:bdr w:val="none" w:sz="0" w:space="0" w:color="auto" w:frame="1"/>
          <w:lang w:val="lt-LT" w:eastAsia="x-none" w:bidi="lo-LA"/>
        </w:rPr>
        <w:t>rima.cereskaite@santa.lt</w:t>
      </w:r>
      <w:proofErr w:type="spellEnd"/>
      <w:r w:rsidRPr="00AB3F61">
        <w:rPr>
          <w:sz w:val="22"/>
          <w:szCs w:val="22"/>
          <w:lang w:val="lt-LT" w:eastAsia="lt-LT"/>
        </w:rPr>
        <w:t xml:space="preserve">, </w:t>
      </w:r>
      <w:r w:rsidRPr="00AB3F61">
        <w:rPr>
          <w:rFonts w:eastAsia="Times New Roman"/>
          <w:sz w:val="22"/>
          <w:szCs w:val="22"/>
          <w:bdr w:val="none" w:sz="0" w:space="0" w:color="auto" w:frame="1"/>
          <w:lang w:val="lt-LT" w:eastAsia="x-none" w:bidi="lo-LA"/>
        </w:rPr>
        <w:t>Santariškių g. 2, LT-08406 Vilnius</w:t>
      </w:r>
      <w:r w:rsidRPr="00AB3F61">
        <w:rPr>
          <w:sz w:val="22"/>
          <w:szCs w:val="22"/>
          <w:lang w:val="lt-LT" w:eastAsia="lt-LT"/>
        </w:rPr>
        <w:t>.</w:t>
      </w:r>
    </w:p>
    <w:p w14:paraId="20472DEE" w14:textId="3E5333AF" w:rsidR="00CC24FF" w:rsidRPr="00AB3F61" w:rsidRDefault="006E13D5" w:rsidP="00AB5C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ind w:right="-291"/>
        <w:rPr>
          <w:rFonts w:eastAsia="Times New Roman"/>
          <w:sz w:val="22"/>
          <w:szCs w:val="22"/>
          <w:bdr w:val="none" w:sz="0" w:space="0" w:color="auto" w:frame="1"/>
          <w:lang w:val="lt-LT" w:eastAsia="lt-LT"/>
        </w:rPr>
      </w:pPr>
      <w:r w:rsidRPr="00AB3F61">
        <w:rPr>
          <w:sz w:val="22"/>
          <w:szCs w:val="22"/>
          <w:lang w:val="lt-LT" w:eastAsia="lt-LT"/>
        </w:rPr>
        <w:t>5. Pirkimo objektas yra</w:t>
      </w:r>
      <w:r w:rsidR="000D32C0" w:rsidRPr="00AB3F61">
        <w:rPr>
          <w:bCs/>
          <w:sz w:val="22"/>
          <w:szCs w:val="22"/>
          <w:lang w:val="lt-LT" w:eastAsia="lt-LT"/>
        </w:rPr>
        <w:t xml:space="preserve"> </w:t>
      </w:r>
      <w:r w:rsidR="00AB3F61">
        <w:rPr>
          <w:bCs/>
          <w:sz w:val="22"/>
          <w:szCs w:val="22"/>
          <w:lang w:val="lt-LT" w:eastAsia="lt-LT"/>
        </w:rPr>
        <w:t>m</w:t>
      </w:r>
      <w:r w:rsidR="00E56D25" w:rsidRPr="001A2ADF">
        <w:rPr>
          <w:rFonts w:eastAsia="Times New Roman"/>
          <w:color w:val="000000"/>
          <w:sz w:val="22"/>
          <w:szCs w:val="22"/>
          <w:bdr w:val="none" w:sz="0" w:space="0" w:color="auto" w:frame="1"/>
          <w:lang w:val="lt-LT" w:eastAsia="lt-LT"/>
        </w:rPr>
        <w:t xml:space="preserve">ajonezas, </w:t>
      </w:r>
      <w:proofErr w:type="spellStart"/>
      <w:r w:rsidR="00E56D25" w:rsidRPr="001A2ADF">
        <w:rPr>
          <w:rFonts w:eastAsia="Times New Roman"/>
          <w:color w:val="000000"/>
          <w:sz w:val="22"/>
          <w:szCs w:val="22"/>
          <w:bdr w:val="none" w:sz="0" w:space="0" w:color="auto" w:frame="1"/>
          <w:lang w:val="lt-LT" w:eastAsia="lt-LT"/>
        </w:rPr>
        <w:t>majoneziniai</w:t>
      </w:r>
      <w:proofErr w:type="spellEnd"/>
      <w:r w:rsidR="00E56D25" w:rsidRPr="001A2ADF">
        <w:rPr>
          <w:rFonts w:eastAsia="Times New Roman"/>
          <w:color w:val="000000"/>
          <w:sz w:val="22"/>
          <w:szCs w:val="22"/>
          <w:bdr w:val="none" w:sz="0" w:space="0" w:color="auto" w:frame="1"/>
          <w:lang w:val="lt-LT" w:eastAsia="lt-LT"/>
        </w:rPr>
        <w:t xml:space="preserve"> padažai</w:t>
      </w:r>
      <w:r w:rsidR="00E56D25" w:rsidRPr="00AB3F61">
        <w:rPr>
          <w:rFonts w:eastAsia="Times New Roman"/>
          <w:color w:val="000000"/>
          <w:sz w:val="22"/>
          <w:szCs w:val="22"/>
          <w:bdr w:val="none" w:sz="0" w:space="0" w:color="auto" w:frame="1"/>
          <w:lang w:val="lt-LT" w:eastAsia="lt-LT"/>
        </w:rPr>
        <w:t>.</w:t>
      </w:r>
    </w:p>
    <w:p w14:paraId="01826864" w14:textId="5A75E43C" w:rsidR="00097E52" w:rsidRPr="00AB3F61" w:rsidRDefault="006E13D5" w:rsidP="00AB5CC2">
      <w:pPr>
        <w:tabs>
          <w:tab w:val="left" w:pos="10206"/>
        </w:tabs>
        <w:suppressAutoHyphens/>
        <w:ind w:right="-291"/>
        <w:jc w:val="both"/>
        <w:rPr>
          <w:sz w:val="22"/>
          <w:szCs w:val="22"/>
          <w:lang w:val="lt-LT"/>
        </w:rPr>
      </w:pPr>
      <w:r w:rsidRPr="00AB3F61">
        <w:rPr>
          <w:sz w:val="22"/>
          <w:szCs w:val="22"/>
          <w:lang w:val="lt-LT"/>
        </w:rPr>
        <w:t xml:space="preserve">6. Pirkimo objektas </w:t>
      </w:r>
      <w:r w:rsidR="00E56D25" w:rsidRPr="00AB3F61">
        <w:rPr>
          <w:sz w:val="22"/>
          <w:szCs w:val="22"/>
          <w:lang w:val="lt-LT"/>
        </w:rPr>
        <w:t xml:space="preserve">į dalis </w:t>
      </w:r>
      <w:r w:rsidR="00E454B3" w:rsidRPr="00AB3F61">
        <w:rPr>
          <w:sz w:val="22"/>
          <w:szCs w:val="22"/>
          <w:lang w:val="lt-LT"/>
        </w:rPr>
        <w:t>neskaidomas.</w:t>
      </w:r>
    </w:p>
    <w:p w14:paraId="3A8B9893" w14:textId="0F208736" w:rsidR="00BC794B" w:rsidRPr="00AB3F61" w:rsidRDefault="00BC794B" w:rsidP="00AB5CC2">
      <w:pPr>
        <w:tabs>
          <w:tab w:val="left" w:pos="10206"/>
        </w:tabs>
        <w:suppressAutoHyphens/>
        <w:ind w:right="-291"/>
        <w:jc w:val="both"/>
        <w:rPr>
          <w:sz w:val="22"/>
          <w:szCs w:val="22"/>
          <w:lang w:val="lt-LT"/>
        </w:rPr>
      </w:pPr>
      <w:r w:rsidRPr="00AB3F61">
        <w:rPr>
          <w:sz w:val="22"/>
          <w:szCs w:val="22"/>
          <w:lang w:val="lt-LT" w:eastAsia="lt-LT"/>
        </w:rPr>
        <w:t>7. Reikalavimai pirkimo objektui nurodyti SPS 1 priede „</w:t>
      </w:r>
      <w:r w:rsidRPr="00AB3F61">
        <w:rPr>
          <w:sz w:val="22"/>
          <w:szCs w:val="22"/>
          <w:lang w:val="lt-LT"/>
        </w:rPr>
        <w:t>Techninė specifikacija“</w:t>
      </w:r>
      <w:r w:rsidR="001569BD" w:rsidRPr="00AB3F61">
        <w:rPr>
          <w:sz w:val="22"/>
          <w:szCs w:val="22"/>
          <w:lang w:val="lt-LT" w:eastAsia="lt-LT"/>
        </w:rPr>
        <w:t xml:space="preserve"> ir SPS 2 priede „Viešojo pirkimo sutarties projektas“.</w:t>
      </w:r>
    </w:p>
    <w:p w14:paraId="18691892" w14:textId="010888A7" w:rsidR="00BC794B"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8. Tiekėjo įsipareigojimų įvykdymo vieta</w:t>
      </w:r>
      <w:r w:rsidR="00BC69DC" w:rsidRPr="00AB3F61">
        <w:rPr>
          <w:sz w:val="22"/>
          <w:szCs w:val="22"/>
          <w:lang w:val="lt-LT" w:eastAsia="lt-LT"/>
        </w:rPr>
        <w:t>:</w:t>
      </w:r>
      <w:r w:rsidR="00CC6B5D" w:rsidRPr="00AB3F61">
        <w:rPr>
          <w:sz w:val="22"/>
          <w:szCs w:val="22"/>
          <w:lang w:val="lt-LT" w:eastAsia="lt-LT"/>
        </w:rPr>
        <w:t xml:space="preserve"> </w:t>
      </w:r>
      <w:r w:rsidR="005B2A53" w:rsidRPr="00AB3F61">
        <w:rPr>
          <w:sz w:val="22"/>
          <w:szCs w:val="22"/>
          <w:lang w:val="lt-LT" w:eastAsia="lt-LT"/>
        </w:rPr>
        <w:t>Santariškių g. 2, Vilnius.</w:t>
      </w:r>
    </w:p>
    <w:p w14:paraId="74A980D6" w14:textId="77777777" w:rsidR="007B5F02" w:rsidRDefault="00BC794B" w:rsidP="007B5F0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rPr>
          <w:rFonts w:eastAsia="Times New Roman"/>
          <w:sz w:val="22"/>
          <w:szCs w:val="22"/>
          <w:bdr w:val="none" w:sz="0" w:space="0" w:color="auto"/>
          <w:lang w:val="lt-LT" w:eastAsia="lt-LT"/>
        </w:rPr>
      </w:pPr>
      <w:r w:rsidRPr="00AB3F61">
        <w:rPr>
          <w:sz w:val="22"/>
          <w:szCs w:val="22"/>
          <w:lang w:val="lt-LT" w:eastAsia="lt-LT"/>
        </w:rPr>
        <w:t>9. EBVPD pildomas pagal SPS 3 priede pateiktą failą/šabloną</w:t>
      </w:r>
      <w:r w:rsidR="002C0E07" w:rsidRPr="00AB3F61">
        <w:rPr>
          <w:sz w:val="22"/>
          <w:szCs w:val="22"/>
          <w:lang w:val="lt-LT" w:eastAsia="lt-LT"/>
        </w:rPr>
        <w:t xml:space="preserve"> ir </w:t>
      </w:r>
      <w:r w:rsidR="002C0E07" w:rsidRPr="00AB3F61">
        <w:rPr>
          <w:rFonts w:eastAsia="Times New Roman"/>
          <w:sz w:val="22"/>
          <w:szCs w:val="22"/>
          <w:bdr w:val="none" w:sz="0" w:space="0" w:color="auto"/>
          <w:lang w:val="lt-LT" w:eastAsia="lt-LT"/>
        </w:rPr>
        <w:t xml:space="preserve">pateikiamas kartu su pasiūlymu. </w:t>
      </w:r>
    </w:p>
    <w:p w14:paraId="197A4DAD" w14:textId="0402A611" w:rsidR="007B5F02" w:rsidRPr="00AB3F61" w:rsidRDefault="007B5F02" w:rsidP="007B5F0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rPr>
          <w:rFonts w:eastAsia="Times New Roman"/>
          <w:sz w:val="22"/>
          <w:szCs w:val="22"/>
          <w:bdr w:val="none" w:sz="0" w:space="0" w:color="auto"/>
          <w:lang w:val="lt-LT" w:eastAsia="lt-LT"/>
        </w:rPr>
      </w:pPr>
      <w:r w:rsidRPr="00AB3F61">
        <w:rPr>
          <w:rFonts w:eastAsia="Times New Roman"/>
          <w:sz w:val="22"/>
          <w:szCs w:val="22"/>
          <w:bdr w:val="none" w:sz="0" w:space="0" w:color="auto" w:frame="1"/>
          <w:lang w:val="lt-LT" w:eastAsia="lt-LT"/>
        </w:rPr>
        <w:t>Dėl pirkimo buvo skelbta rinkos konsultacija</w:t>
      </w:r>
      <w:r w:rsidRPr="003F5805">
        <w:rPr>
          <w:rStyle w:val="Heading1Char"/>
          <w:rFonts w:eastAsiaTheme="majorEastAsia"/>
          <w:caps/>
          <w:color w:val="00241A"/>
          <w:sz w:val="22"/>
          <w:szCs w:val="22"/>
          <w:shd w:val="clear" w:color="auto" w:fill="FFFFFF"/>
          <w:lang w:val="lt-LT"/>
        </w:rPr>
        <w:t xml:space="preserve"> </w:t>
      </w:r>
      <w:r w:rsidRPr="00AB3F61">
        <w:rPr>
          <w:rFonts w:eastAsia="Times New Roman"/>
          <w:bCs/>
          <w:sz w:val="22"/>
          <w:szCs w:val="22"/>
          <w:bdr w:val="none" w:sz="0" w:space="0" w:color="auto"/>
          <w:lang w:val="lt-LT" w:eastAsia="lt-LT"/>
        </w:rPr>
        <w:t xml:space="preserve">Majonezas, </w:t>
      </w:r>
      <w:proofErr w:type="spellStart"/>
      <w:r w:rsidRPr="00AB3F61">
        <w:rPr>
          <w:rFonts w:eastAsia="Times New Roman"/>
          <w:bCs/>
          <w:sz w:val="22"/>
          <w:szCs w:val="22"/>
          <w:bdr w:val="none" w:sz="0" w:space="0" w:color="auto"/>
          <w:lang w:val="lt-LT" w:eastAsia="lt-LT"/>
        </w:rPr>
        <w:t>majoneziniai</w:t>
      </w:r>
      <w:proofErr w:type="spellEnd"/>
      <w:r w:rsidRPr="00AB3F61">
        <w:rPr>
          <w:rFonts w:eastAsia="Times New Roman"/>
          <w:bCs/>
          <w:sz w:val="22"/>
          <w:szCs w:val="22"/>
          <w:bdr w:val="none" w:sz="0" w:space="0" w:color="auto"/>
          <w:lang w:val="lt-LT" w:eastAsia="lt-LT"/>
        </w:rPr>
        <w:t xml:space="preserve"> padažai"(9992) TP – 64952, </w:t>
      </w:r>
      <w:r w:rsidRPr="00AB3F61">
        <w:rPr>
          <w:rFonts w:eastAsia="Times New Roman"/>
          <w:sz w:val="22"/>
          <w:szCs w:val="22"/>
          <w:bdr w:val="none" w:sz="0" w:space="0" w:color="auto"/>
          <w:lang w:val="lt-LT" w:eastAsia="lt-LT"/>
        </w:rPr>
        <w:t>CVPIS Nr. 5326155, https://viesiejipirkimai.lt/epps/pmc/viewPmc.do?resourceId=5326155.</w:t>
      </w:r>
    </w:p>
    <w:p w14:paraId="57FB169D" w14:textId="77777777" w:rsidR="00FD0DD0"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10. Tiekėjo pašalinimo pagrindai ir jų nebuvimą patvirtinantys dokumentai nurodyti BPS 3 d.</w:t>
      </w:r>
    </w:p>
    <w:p w14:paraId="1436F87C" w14:textId="29FB1CE7" w:rsidR="00D2640F"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 xml:space="preserve">11. </w:t>
      </w:r>
      <w:r w:rsidR="002C0E07" w:rsidRPr="00AB3F61">
        <w:rPr>
          <w:sz w:val="22"/>
          <w:szCs w:val="22"/>
          <w:lang w:val="lt-LT" w:eastAsia="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7FBD813E" w14:textId="77777777" w:rsidR="00BC794B" w:rsidRPr="003F5805" w:rsidRDefault="00BC794B" w:rsidP="00AB5CC2">
      <w:pPr>
        <w:tabs>
          <w:tab w:val="left" w:pos="10206"/>
        </w:tabs>
        <w:suppressAutoHyphens/>
        <w:ind w:right="-291"/>
        <w:jc w:val="both"/>
        <w:rPr>
          <w:sz w:val="22"/>
          <w:szCs w:val="22"/>
          <w:bdr w:val="none" w:sz="0" w:space="0" w:color="auto"/>
          <w:lang w:val="lt-LT"/>
        </w:rPr>
      </w:pPr>
      <w:r w:rsidRPr="00AB3F61">
        <w:rPr>
          <w:sz w:val="22"/>
          <w:szCs w:val="22"/>
          <w:lang w:val="lt-LT" w:eastAsia="lt-LT"/>
        </w:rPr>
        <w:t xml:space="preserve">12. </w:t>
      </w:r>
      <w:r w:rsidRPr="003F5805">
        <w:rPr>
          <w:sz w:val="22"/>
          <w:szCs w:val="22"/>
          <w:lang w:val="lt-LT"/>
        </w:rPr>
        <w:t>Kitų atrankos reikalavimų tiekėjams nenustatoma.</w:t>
      </w:r>
    </w:p>
    <w:p w14:paraId="24141DEA" w14:textId="77777777" w:rsidR="00BC794B" w:rsidRPr="003F5805" w:rsidRDefault="00BC794B" w:rsidP="00AB5CC2">
      <w:pPr>
        <w:pStyle w:val="Body2"/>
        <w:tabs>
          <w:tab w:val="left" w:pos="10206"/>
        </w:tabs>
        <w:spacing w:after="0"/>
        <w:ind w:right="-291"/>
        <w:rPr>
          <w:rFonts w:cs="Times New Roman"/>
          <w:color w:val="auto"/>
          <w:lang w:val="lt-LT"/>
        </w:rPr>
      </w:pPr>
      <w:r w:rsidRPr="00AB3F61">
        <w:rPr>
          <w:rFonts w:cs="Times New Roman"/>
          <w:color w:val="auto"/>
          <w:lang w:val="lt-LT"/>
        </w:rPr>
        <w:t>13.</w:t>
      </w:r>
      <w:r w:rsidRPr="003F5805">
        <w:rPr>
          <w:rFonts w:cs="Times New Roman"/>
          <w:color w:val="auto"/>
          <w:lang w:val="lt-LT"/>
        </w:rPr>
        <w:t xml:space="preserve"> Pasiūlymo galiojimo užtikrinimas nereikalaujamas.</w:t>
      </w:r>
    </w:p>
    <w:p w14:paraId="38ABF6C5" w14:textId="23CFE62F" w:rsidR="00BC69DC" w:rsidRPr="003F5805" w:rsidRDefault="00BC794B" w:rsidP="00AB5CC2">
      <w:pPr>
        <w:tabs>
          <w:tab w:val="left" w:pos="10206"/>
        </w:tabs>
        <w:ind w:right="-291"/>
        <w:jc w:val="both"/>
        <w:rPr>
          <w:b/>
          <w:i/>
          <w:sz w:val="22"/>
          <w:szCs w:val="22"/>
          <w:lang w:val="lt-LT"/>
        </w:rPr>
      </w:pPr>
      <w:r w:rsidRPr="00AB3F61">
        <w:rPr>
          <w:sz w:val="22"/>
          <w:szCs w:val="22"/>
          <w:lang w:val="lt-LT"/>
        </w:rPr>
        <w:t xml:space="preserve">14. </w:t>
      </w:r>
      <w:r w:rsidR="00A953C8" w:rsidRPr="00AB3F61">
        <w:rPr>
          <w:sz w:val="22"/>
          <w:szCs w:val="22"/>
          <w:lang w:val="lt-LT" w:eastAsia="lt-LT"/>
        </w:rPr>
        <w:t>Perkančioji organizacija neprašys pateikti siūlomų prekių pavyzdžių.</w:t>
      </w:r>
    </w:p>
    <w:p w14:paraId="10B65E37" w14:textId="7F78FD2C" w:rsidR="00BC794B"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 xml:space="preserve">15. PO atsako į CVPIS prašymą dėl pirkimo dokumentų, jei prašymas yra pateiktas likus 6 </w:t>
      </w:r>
      <w:r w:rsidR="00A953C8" w:rsidRPr="00AB3F61">
        <w:rPr>
          <w:sz w:val="22"/>
          <w:szCs w:val="22"/>
          <w:lang w:val="lt-LT" w:eastAsia="lt-LT"/>
        </w:rPr>
        <w:t>(šešioms)</w:t>
      </w:r>
      <w:r w:rsidR="006704D1" w:rsidRPr="00AB3F61">
        <w:rPr>
          <w:sz w:val="22"/>
          <w:szCs w:val="22"/>
          <w:lang w:val="lt-LT" w:eastAsia="lt-LT"/>
        </w:rPr>
        <w:t xml:space="preserve"> </w:t>
      </w:r>
      <w:r w:rsidRPr="00AB3F61">
        <w:rPr>
          <w:sz w:val="22"/>
          <w:szCs w:val="22"/>
          <w:lang w:val="lt-LT" w:eastAsia="lt-LT"/>
        </w:rPr>
        <w:t>kalendorinėms dienoms iki pasiūlymų pateikimo termino pabaigos.</w:t>
      </w:r>
    </w:p>
    <w:p w14:paraId="3F491775" w14:textId="1A6BED2D" w:rsidR="00BC794B"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 xml:space="preserve">16. Tiekėjo CVPIS prašymu papildomi pirkimo dokumentai (paaiškinimai ar pataisymai) pateikiami ne vėliau kaip likus 4 </w:t>
      </w:r>
      <w:r w:rsidR="00A953C8" w:rsidRPr="00AB3F61">
        <w:rPr>
          <w:sz w:val="22"/>
          <w:szCs w:val="22"/>
          <w:lang w:val="lt-LT" w:eastAsia="lt-LT"/>
        </w:rPr>
        <w:t>(keturioms)</w:t>
      </w:r>
      <w:r w:rsidR="00335E9B" w:rsidRPr="00AB3F61">
        <w:rPr>
          <w:sz w:val="22"/>
          <w:szCs w:val="22"/>
          <w:lang w:val="lt-LT" w:eastAsia="lt-LT"/>
        </w:rPr>
        <w:t xml:space="preserve"> </w:t>
      </w:r>
      <w:r w:rsidRPr="00AB3F61">
        <w:rPr>
          <w:sz w:val="22"/>
          <w:szCs w:val="22"/>
          <w:lang w:val="lt-LT" w:eastAsia="lt-LT"/>
        </w:rPr>
        <w:t xml:space="preserve">kalendorinėms dienoms iki pasiūlymų pateikimo termino pabaigos, jei jų paprašyta laiku. </w:t>
      </w:r>
    </w:p>
    <w:p w14:paraId="7215B52C" w14:textId="6583D8C7" w:rsidR="00BC794B"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17. PO rengti susitikimų su tiekėjais neketina.</w:t>
      </w:r>
    </w:p>
    <w:p w14:paraId="45D458BD" w14:textId="2EB80AD2" w:rsidR="00BC794B" w:rsidRPr="00AB3F61" w:rsidRDefault="00BC794B" w:rsidP="00AB5CC2">
      <w:pPr>
        <w:tabs>
          <w:tab w:val="left" w:pos="10206"/>
        </w:tabs>
        <w:suppressAutoHyphens/>
        <w:ind w:right="-291"/>
        <w:jc w:val="both"/>
        <w:rPr>
          <w:sz w:val="22"/>
          <w:szCs w:val="22"/>
          <w:lang w:val="lt-LT"/>
        </w:rPr>
      </w:pPr>
      <w:r w:rsidRPr="00AB3F61">
        <w:rPr>
          <w:sz w:val="22"/>
          <w:szCs w:val="22"/>
          <w:lang w:val="lt-LT" w:eastAsia="lt-LT"/>
        </w:rPr>
        <w:t xml:space="preserve">18. </w:t>
      </w:r>
      <w:r w:rsidRPr="00AB3F61">
        <w:rPr>
          <w:sz w:val="22"/>
          <w:szCs w:val="22"/>
          <w:lang w:val="lt-LT"/>
        </w:rPr>
        <w:t xml:space="preserve">Perkančioji organizacija ekonomiškai naudingiausią pasiūlymą išrenka pagal mažiausią kainą. Maksimali pasiūlymo (vertinamoji) kaina (Eur su PVM), kurią viršijus pasiūlymas bus atmestas yra tokia: </w:t>
      </w:r>
    </w:p>
    <w:tbl>
      <w:tblPr>
        <w:tblW w:w="10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969"/>
        <w:gridCol w:w="1842"/>
        <w:gridCol w:w="850"/>
        <w:gridCol w:w="2126"/>
      </w:tblGrid>
      <w:tr w:rsidR="007E53BC" w:rsidRPr="00F435F7" w14:paraId="3D803D68" w14:textId="7ADF22E8" w:rsidTr="00AB5CC2">
        <w:trPr>
          <w:trHeight w:val="139"/>
        </w:trPr>
        <w:tc>
          <w:tcPr>
            <w:tcW w:w="1418" w:type="dxa"/>
          </w:tcPr>
          <w:p w14:paraId="6F91F459" w14:textId="77777777" w:rsidR="00AB5CC2"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left="-106" w:right="-113"/>
              <w:jc w:val="center"/>
              <w:rPr>
                <w:rFonts w:eastAsia="Times New Roman"/>
                <w:bCs/>
                <w:sz w:val="22"/>
                <w:szCs w:val="22"/>
                <w:bdr w:val="none" w:sz="0" w:space="0" w:color="auto"/>
                <w:lang w:val="lt-LT" w:eastAsia="lt-LT"/>
              </w:rPr>
            </w:pPr>
            <w:r w:rsidRPr="00AB3F61">
              <w:rPr>
                <w:rFonts w:eastAsia="Times New Roman"/>
                <w:bCs/>
                <w:sz w:val="22"/>
                <w:szCs w:val="22"/>
                <w:bdr w:val="none" w:sz="0" w:space="0" w:color="auto"/>
                <w:lang w:val="lt-LT" w:eastAsia="lt-LT"/>
              </w:rPr>
              <w:t xml:space="preserve">Pirkimo dalies </w:t>
            </w:r>
          </w:p>
          <w:p w14:paraId="4E671236" w14:textId="6E0FCF55" w:rsidR="00FC62E3" w:rsidRPr="00AB3F61"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center"/>
              <w:rPr>
                <w:rFonts w:eastAsia="Times New Roman"/>
                <w:b/>
                <w:bCs/>
                <w:sz w:val="22"/>
                <w:szCs w:val="22"/>
                <w:bdr w:val="none" w:sz="0" w:space="0" w:color="auto"/>
                <w:lang w:val="lt-LT" w:eastAsia="lt-LT"/>
              </w:rPr>
            </w:pPr>
            <w:r w:rsidRPr="00AB3F61">
              <w:rPr>
                <w:rFonts w:eastAsia="Times New Roman"/>
                <w:bCs/>
                <w:sz w:val="22"/>
                <w:szCs w:val="22"/>
                <w:bdr w:val="none" w:sz="0" w:space="0" w:color="auto"/>
                <w:lang w:val="lt-LT" w:eastAsia="lt-LT"/>
              </w:rPr>
              <w:t>Nr.</w:t>
            </w:r>
          </w:p>
        </w:tc>
        <w:tc>
          <w:tcPr>
            <w:tcW w:w="3969" w:type="dxa"/>
          </w:tcPr>
          <w:p w14:paraId="63328D5D" w14:textId="3ECE1CC1" w:rsidR="00FC62E3" w:rsidRPr="00AB3F61"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left="-109" w:right="-106"/>
              <w:jc w:val="center"/>
              <w:rPr>
                <w:rFonts w:eastAsia="Times New Roman"/>
                <w:b/>
                <w:bCs/>
                <w:sz w:val="22"/>
                <w:szCs w:val="22"/>
                <w:bdr w:val="none" w:sz="0" w:space="0" w:color="auto"/>
                <w:lang w:val="lt-LT" w:eastAsia="lt-LT"/>
              </w:rPr>
            </w:pPr>
            <w:r w:rsidRPr="00AB3F61">
              <w:rPr>
                <w:rFonts w:eastAsia="Times New Roman"/>
                <w:bCs/>
                <w:sz w:val="22"/>
                <w:szCs w:val="22"/>
                <w:bdr w:val="none" w:sz="0" w:space="0" w:color="auto"/>
                <w:lang w:val="lt-LT" w:eastAsia="lt-LT"/>
              </w:rPr>
              <w:t>Pavadinimas</w:t>
            </w:r>
          </w:p>
        </w:tc>
        <w:tc>
          <w:tcPr>
            <w:tcW w:w="1842" w:type="dxa"/>
          </w:tcPr>
          <w:p w14:paraId="56A4B89B" w14:textId="3755CF34" w:rsidR="00FC62E3" w:rsidRPr="00AB3F61"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left="-106"/>
              <w:jc w:val="center"/>
              <w:rPr>
                <w:rFonts w:eastAsia="Times New Roman"/>
                <w:sz w:val="22"/>
                <w:szCs w:val="22"/>
                <w:bdr w:val="none" w:sz="0" w:space="0" w:color="auto"/>
                <w:lang w:val="lt-LT" w:eastAsia="lt-LT"/>
              </w:rPr>
            </w:pPr>
            <w:r w:rsidRPr="003F5805">
              <w:rPr>
                <w:bCs/>
                <w:sz w:val="22"/>
                <w:szCs w:val="22"/>
                <w:lang w:val="it-IT"/>
              </w:rPr>
              <w:t>Planuojama maks. kaina Eur su PVM</w:t>
            </w:r>
          </w:p>
        </w:tc>
        <w:tc>
          <w:tcPr>
            <w:tcW w:w="850" w:type="dxa"/>
          </w:tcPr>
          <w:p w14:paraId="084AED5A" w14:textId="49824E22" w:rsidR="00FC62E3" w:rsidRPr="00AB3F61"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left="-106" w:right="-110"/>
              <w:jc w:val="center"/>
              <w:rPr>
                <w:rFonts w:eastAsia="Times New Roman"/>
                <w:b/>
                <w:bCs/>
                <w:sz w:val="22"/>
                <w:szCs w:val="22"/>
                <w:bdr w:val="none" w:sz="0" w:space="0" w:color="auto"/>
                <w:lang w:val="lt-LT" w:eastAsia="lt-LT"/>
              </w:rPr>
            </w:pPr>
            <w:r w:rsidRPr="00AB3F61">
              <w:rPr>
                <w:rFonts w:eastAsia="Times New Roman"/>
                <w:sz w:val="22"/>
                <w:szCs w:val="22"/>
                <w:bdr w:val="none" w:sz="0" w:space="0" w:color="auto"/>
                <w:lang w:val="lt-LT" w:eastAsia="lt-LT"/>
              </w:rPr>
              <w:t xml:space="preserve">PVM tarifas </w:t>
            </w:r>
            <w:r w:rsidRPr="00AB3F61">
              <w:rPr>
                <w:rFonts w:eastAsia="Times New Roman"/>
                <w:sz w:val="22"/>
                <w:szCs w:val="22"/>
                <w:bdr w:val="none" w:sz="0" w:space="0" w:color="auto"/>
                <w:lang w:eastAsia="lt-LT"/>
              </w:rPr>
              <w:t>%</w:t>
            </w:r>
          </w:p>
        </w:tc>
        <w:tc>
          <w:tcPr>
            <w:tcW w:w="2126" w:type="dxa"/>
          </w:tcPr>
          <w:p w14:paraId="5D4B1830" w14:textId="61854466" w:rsidR="00FC62E3" w:rsidRPr="00AB3F61" w:rsidRDefault="003742BF"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left="-110" w:right="-105"/>
              <w:jc w:val="center"/>
              <w:rPr>
                <w:rFonts w:eastAsia="Times New Roman"/>
                <w:sz w:val="22"/>
                <w:szCs w:val="22"/>
                <w:bdr w:val="none" w:sz="0" w:space="0" w:color="auto"/>
                <w:lang w:val="lt-LT" w:eastAsia="lt-LT"/>
              </w:rPr>
            </w:pPr>
            <w:r w:rsidRPr="003F5805">
              <w:rPr>
                <w:bCs/>
                <w:sz w:val="22"/>
                <w:szCs w:val="22"/>
                <w:lang w:val="it-IT"/>
              </w:rPr>
              <w:t>Planuojama maks. kaina Eur su PVM</w:t>
            </w:r>
          </w:p>
        </w:tc>
      </w:tr>
      <w:tr w:rsidR="007E53BC" w:rsidRPr="00AB3F61" w14:paraId="00F0154C" w14:textId="21E5CCE2" w:rsidTr="00AB5CC2">
        <w:trPr>
          <w:trHeight w:val="264"/>
        </w:trPr>
        <w:tc>
          <w:tcPr>
            <w:tcW w:w="1418" w:type="dxa"/>
            <w:hideMark/>
          </w:tcPr>
          <w:p w14:paraId="7BC0A2F5" w14:textId="77777777" w:rsidR="00FC62E3" w:rsidRPr="00AB3F61" w:rsidRDefault="00FC62E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center"/>
              <w:rPr>
                <w:rFonts w:eastAsia="Times New Roman"/>
                <w:bCs/>
                <w:sz w:val="22"/>
                <w:szCs w:val="22"/>
                <w:bdr w:val="none" w:sz="0" w:space="0" w:color="auto"/>
                <w:lang w:val="lt-LT" w:eastAsia="lt-LT"/>
              </w:rPr>
            </w:pPr>
            <w:bookmarkStart w:id="2" w:name="_Hlk213246563"/>
            <w:r w:rsidRPr="00AB3F61">
              <w:rPr>
                <w:rFonts w:eastAsia="Times New Roman"/>
                <w:bCs/>
                <w:sz w:val="22"/>
                <w:szCs w:val="22"/>
                <w:bdr w:val="none" w:sz="0" w:space="0" w:color="auto"/>
                <w:lang w:val="lt-LT" w:eastAsia="lt-LT"/>
              </w:rPr>
              <w:t>1</w:t>
            </w:r>
          </w:p>
        </w:tc>
        <w:tc>
          <w:tcPr>
            <w:tcW w:w="3969" w:type="dxa"/>
          </w:tcPr>
          <w:p w14:paraId="3CEADDDC" w14:textId="77777777" w:rsidR="00FC62E3" w:rsidRDefault="00E454B3"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rPr>
                <w:rFonts w:eastAsia="Times New Roman"/>
                <w:color w:val="000000"/>
                <w:sz w:val="22"/>
                <w:szCs w:val="22"/>
                <w:bdr w:val="none" w:sz="0" w:space="0" w:color="auto" w:frame="1"/>
                <w:lang w:val="lt-LT" w:eastAsia="lt-LT"/>
              </w:rPr>
            </w:pPr>
            <w:r w:rsidRPr="001A2ADF">
              <w:rPr>
                <w:rFonts w:eastAsia="Times New Roman"/>
                <w:color w:val="000000"/>
                <w:sz w:val="22"/>
                <w:szCs w:val="22"/>
                <w:bdr w:val="none" w:sz="0" w:space="0" w:color="auto" w:frame="1"/>
                <w:lang w:val="lt-LT" w:eastAsia="lt-LT"/>
              </w:rPr>
              <w:t xml:space="preserve">Majonezas, </w:t>
            </w:r>
            <w:proofErr w:type="spellStart"/>
            <w:r w:rsidRPr="001A2ADF">
              <w:rPr>
                <w:rFonts w:eastAsia="Times New Roman"/>
                <w:color w:val="000000"/>
                <w:sz w:val="22"/>
                <w:szCs w:val="22"/>
                <w:bdr w:val="none" w:sz="0" w:space="0" w:color="auto" w:frame="1"/>
                <w:lang w:val="lt-LT" w:eastAsia="lt-LT"/>
              </w:rPr>
              <w:t>majoneziniai</w:t>
            </w:r>
            <w:proofErr w:type="spellEnd"/>
            <w:r w:rsidRPr="001A2ADF">
              <w:rPr>
                <w:rFonts w:eastAsia="Times New Roman"/>
                <w:color w:val="000000"/>
                <w:sz w:val="22"/>
                <w:szCs w:val="22"/>
                <w:bdr w:val="none" w:sz="0" w:space="0" w:color="auto" w:frame="1"/>
                <w:lang w:val="lt-LT" w:eastAsia="lt-LT"/>
              </w:rPr>
              <w:t xml:space="preserve"> padažai</w:t>
            </w:r>
          </w:p>
          <w:p w14:paraId="28388B97" w14:textId="5314B682" w:rsidR="00AB3F61" w:rsidRPr="00AB3F61" w:rsidRDefault="00AB3F61"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(m</w:t>
            </w:r>
            <w:r w:rsidRPr="00AB3F61">
              <w:rPr>
                <w:rFonts w:eastAsia="Times New Roman"/>
                <w:bCs/>
                <w:sz w:val="22"/>
                <w:szCs w:val="22"/>
                <w:bdr w:val="none" w:sz="0" w:space="0" w:color="auto"/>
                <w:lang w:val="lt-LT" w:eastAsia="lt-LT"/>
              </w:rPr>
              <w:t xml:space="preserve">ajonezas </w:t>
            </w:r>
            <w:proofErr w:type="spellStart"/>
            <w:r w:rsidRPr="00AB3F61">
              <w:rPr>
                <w:rFonts w:eastAsia="Times New Roman"/>
                <w:bCs/>
                <w:sz w:val="22"/>
                <w:szCs w:val="22"/>
                <w:bdr w:val="none" w:sz="0" w:space="0" w:color="auto"/>
                <w:lang w:val="lt-LT" w:eastAsia="lt-LT"/>
              </w:rPr>
              <w:t>Horeca</w:t>
            </w:r>
            <w:proofErr w:type="spellEnd"/>
            <w:r w:rsidRPr="00AB3F61">
              <w:rPr>
                <w:rFonts w:eastAsia="Times New Roman"/>
                <w:bCs/>
                <w:sz w:val="22"/>
                <w:szCs w:val="22"/>
                <w:bdr w:val="none" w:sz="0" w:space="0" w:color="auto"/>
                <w:lang w:val="lt-LT" w:eastAsia="lt-LT"/>
              </w:rPr>
              <w:t xml:space="preserve"> sektoriui</w:t>
            </w:r>
            <w:r>
              <w:rPr>
                <w:rFonts w:eastAsia="Times New Roman"/>
                <w:bCs/>
                <w:sz w:val="22"/>
                <w:szCs w:val="22"/>
                <w:bdr w:val="none" w:sz="0" w:space="0" w:color="auto"/>
                <w:lang w:val="lt-LT" w:eastAsia="lt-LT"/>
              </w:rPr>
              <w:t>)</w:t>
            </w:r>
          </w:p>
        </w:tc>
        <w:tc>
          <w:tcPr>
            <w:tcW w:w="1842" w:type="dxa"/>
            <w:noWrap/>
          </w:tcPr>
          <w:p w14:paraId="3E5CAAB0" w14:textId="325105CA" w:rsidR="00FC62E3" w:rsidRPr="00AB3F61" w:rsidRDefault="00D9643D"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rPr>
                <w:rFonts w:eastAsia="Times New Roman"/>
                <w:bCs/>
                <w:sz w:val="22"/>
                <w:szCs w:val="22"/>
                <w:bdr w:val="none" w:sz="0" w:space="0" w:color="auto"/>
                <w:lang w:val="lt-LT" w:eastAsia="lt-LT"/>
              </w:rPr>
            </w:pPr>
            <w:r w:rsidRPr="00AB3F61">
              <w:rPr>
                <w:rFonts w:eastAsia="Times New Roman"/>
                <w:bCs/>
                <w:sz w:val="22"/>
                <w:szCs w:val="22"/>
                <w:bdr w:val="none" w:sz="0" w:space="0" w:color="auto"/>
                <w:lang w:val="lt-LT" w:eastAsia="lt-LT"/>
              </w:rPr>
              <w:t>3000,00</w:t>
            </w:r>
          </w:p>
        </w:tc>
        <w:tc>
          <w:tcPr>
            <w:tcW w:w="850" w:type="dxa"/>
            <w:noWrap/>
          </w:tcPr>
          <w:p w14:paraId="040CFA6F" w14:textId="6B34E892" w:rsidR="00FC62E3" w:rsidRPr="00AB3F61" w:rsidRDefault="00D9643D"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center"/>
              <w:rPr>
                <w:rFonts w:eastAsia="Times New Roman"/>
                <w:bCs/>
                <w:sz w:val="22"/>
                <w:szCs w:val="22"/>
                <w:bdr w:val="none" w:sz="0" w:space="0" w:color="auto"/>
                <w:lang w:val="lt-LT" w:eastAsia="lt-LT"/>
              </w:rPr>
            </w:pPr>
            <w:r w:rsidRPr="00AB3F61">
              <w:rPr>
                <w:rFonts w:eastAsia="Times New Roman"/>
                <w:bCs/>
                <w:sz w:val="22"/>
                <w:szCs w:val="22"/>
                <w:bdr w:val="none" w:sz="0" w:space="0" w:color="auto"/>
                <w:lang w:val="lt-LT" w:eastAsia="lt-LT"/>
              </w:rPr>
              <w:t>21</w:t>
            </w:r>
          </w:p>
        </w:tc>
        <w:tc>
          <w:tcPr>
            <w:tcW w:w="2126" w:type="dxa"/>
          </w:tcPr>
          <w:p w14:paraId="07F1BB25" w14:textId="5BC2E366" w:rsidR="00FC62E3" w:rsidRPr="00AB3F61" w:rsidRDefault="00D9643D" w:rsidP="00AB5CC2">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center"/>
              <w:rPr>
                <w:rFonts w:eastAsia="Times New Roman"/>
                <w:bCs/>
                <w:sz w:val="22"/>
                <w:szCs w:val="22"/>
                <w:bdr w:val="none" w:sz="0" w:space="0" w:color="auto"/>
                <w:lang w:val="lt-LT" w:eastAsia="lt-LT"/>
              </w:rPr>
            </w:pPr>
            <w:r w:rsidRPr="00AB3F61">
              <w:rPr>
                <w:rFonts w:eastAsia="Times New Roman"/>
                <w:bCs/>
                <w:sz w:val="22"/>
                <w:szCs w:val="22"/>
                <w:bdr w:val="none" w:sz="0" w:space="0" w:color="auto"/>
                <w:lang w:val="lt-LT" w:eastAsia="lt-LT"/>
              </w:rPr>
              <w:t>3630,00</w:t>
            </w:r>
          </w:p>
        </w:tc>
      </w:tr>
    </w:tbl>
    <w:bookmarkEnd w:id="2"/>
    <w:p w14:paraId="2870F75B" w14:textId="5E44F9E2" w:rsidR="000A65AF" w:rsidRPr="00AB3F61" w:rsidRDefault="000A65AF" w:rsidP="00AB5C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206"/>
        </w:tabs>
        <w:ind w:right="-291"/>
        <w:jc w:val="both"/>
        <w:rPr>
          <w:rFonts w:eastAsia="Calibri"/>
          <w:sz w:val="22"/>
          <w:szCs w:val="22"/>
          <w:bdr w:val="none" w:sz="0" w:space="0" w:color="auto"/>
          <w:lang w:val="lt-LT" w:eastAsia="lt-LT"/>
        </w:rPr>
      </w:pPr>
      <w:r w:rsidRPr="00AB3F61">
        <w:rPr>
          <w:rFonts w:eastAsia="Calibri"/>
          <w:iCs/>
          <w:sz w:val="22"/>
          <w:szCs w:val="22"/>
          <w:bdr w:val="none" w:sz="0" w:space="0" w:color="auto"/>
          <w:lang w:val="lt-LT" w:eastAsia="lt-LT"/>
        </w:rPr>
        <w:t>Pastab</w:t>
      </w:r>
      <w:r w:rsidRPr="00AB3F61">
        <w:rPr>
          <w:rFonts w:eastAsia="Calibri"/>
          <w:iCs/>
          <w:sz w:val="22"/>
          <w:szCs w:val="22"/>
          <w:bdr w:val="none" w:sz="0" w:space="0" w:color="auto"/>
          <w:shd w:val="clear" w:color="auto" w:fill="FFFFFF"/>
          <w:lang w:val="lt-LT" w:eastAsia="lt-LT"/>
        </w:rPr>
        <w:t>a:</w:t>
      </w:r>
      <w:r w:rsidRPr="00AB3F61">
        <w:rPr>
          <w:rFonts w:eastAsia="Calibri"/>
          <w:sz w:val="22"/>
          <w:szCs w:val="22"/>
          <w:bdr w:val="none" w:sz="0" w:space="0" w:color="auto"/>
          <w:shd w:val="clear" w:color="auto" w:fill="FFFFFF"/>
          <w:lang w:val="lt-LT" w:eastAsia="lt-LT"/>
        </w:rPr>
        <w:t xml:space="preserve">  Tais atvejais, kai pasiūlymą teikia užsienio tiekėjas, kuriam pagal Pridėtinės vertės mokesčio  įstatymo 19 str. 5 d. taikomas 0 proc. </w:t>
      </w:r>
      <w:r w:rsidRPr="00AB3F61">
        <w:rPr>
          <w:rFonts w:eastAsia="Calibri"/>
          <w:sz w:val="22"/>
          <w:szCs w:val="22"/>
          <w:bdr w:val="none" w:sz="0" w:space="0" w:color="auto"/>
          <w:lang w:val="lt-LT" w:eastAsia="lt-LT"/>
        </w:rPr>
        <w:t>PVM tarifas, arba pasiūlymą teikia PVM mokėtoju neįsiregistravęs Lietuvos Respublikos apmokestinamasis asmuo (ne PVM mokėtojas)</w:t>
      </w:r>
      <w:r w:rsidRPr="00AB3F61">
        <w:rPr>
          <w:rFonts w:eastAsia="Calibri"/>
          <w:iCs/>
          <w:sz w:val="22"/>
          <w:szCs w:val="22"/>
          <w:bdr w:val="none" w:sz="0" w:space="0" w:color="auto"/>
          <w:shd w:val="clear" w:color="auto" w:fill="FFFFFF"/>
          <w:lang w:val="lt-LT" w:eastAsia="lt-LT"/>
        </w:rPr>
        <w:t xml:space="preserve">, </w:t>
      </w:r>
      <w:r w:rsidRPr="00AB3F61">
        <w:rPr>
          <w:rFonts w:eastAsia="Calibri"/>
          <w:sz w:val="22"/>
          <w:szCs w:val="22"/>
          <w:bdr w:val="none" w:sz="0" w:space="0" w:color="auto"/>
          <w:shd w:val="clear" w:color="auto" w:fill="FFFFFF"/>
          <w:lang w:val="lt-LT" w:eastAsia="lt-LT"/>
        </w:rPr>
        <w:t xml:space="preserve">tiekėjas kartu su pasiūlymu pateikia laisvos formos dokumentą, kuriame nurodo priežastis, dėl kurių pasiūlyme taikomas 0 </w:t>
      </w:r>
      <w:proofErr w:type="spellStart"/>
      <w:r w:rsidRPr="00AB3F61">
        <w:rPr>
          <w:rFonts w:eastAsia="Calibri"/>
          <w:sz w:val="22"/>
          <w:szCs w:val="22"/>
          <w:bdr w:val="none" w:sz="0" w:space="0" w:color="auto"/>
          <w:shd w:val="clear" w:color="auto" w:fill="FFFFFF"/>
          <w:lang w:val="lt-LT" w:eastAsia="lt-LT"/>
        </w:rPr>
        <w:t>proc</w:t>
      </w:r>
      <w:proofErr w:type="spellEnd"/>
      <w:r w:rsidRPr="00AB3F61">
        <w:rPr>
          <w:rFonts w:eastAsia="Calibri"/>
          <w:sz w:val="22"/>
          <w:szCs w:val="22"/>
          <w:bdr w:val="none" w:sz="0" w:space="0" w:color="auto"/>
          <w:shd w:val="clear" w:color="auto" w:fill="FFFFFF"/>
          <w:lang w:val="lt-LT" w:eastAsia="lt-LT"/>
        </w:rPr>
        <w:t xml:space="preserve"> PVM tarifas arba PVM netaikomas.</w:t>
      </w:r>
    </w:p>
    <w:p w14:paraId="10CE1D4D" w14:textId="2C432797" w:rsidR="000A65AF" w:rsidRPr="00AB3F61" w:rsidRDefault="000A65AF" w:rsidP="00AB5CC2">
      <w:pPr>
        <w:tabs>
          <w:tab w:val="left" w:pos="10206"/>
        </w:tabs>
        <w:suppressAutoHyphens/>
        <w:ind w:right="-291"/>
        <w:jc w:val="both"/>
        <w:rPr>
          <w:rFonts w:eastAsia="Calibri"/>
          <w:iCs/>
          <w:sz w:val="22"/>
          <w:szCs w:val="22"/>
          <w:bdr w:val="none" w:sz="0" w:space="0" w:color="auto"/>
          <w:lang w:val="lt-LT" w:eastAsia="lt-LT"/>
        </w:rPr>
      </w:pPr>
      <w:r w:rsidRPr="00AB3F61">
        <w:rPr>
          <w:rFonts w:eastAsia="Calibri"/>
          <w:iCs/>
          <w:sz w:val="22"/>
          <w:szCs w:val="22"/>
          <w:bdr w:val="none" w:sz="0" w:space="0" w:color="auto"/>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3F5805">
        <w:rPr>
          <w:sz w:val="22"/>
          <w:szCs w:val="22"/>
          <w:lang w:val="lt-LT" w:eastAsia="lt-LT"/>
        </w:rPr>
        <w:t xml:space="preserve"> </w:t>
      </w:r>
      <w:r w:rsidRPr="00AB3F61">
        <w:rPr>
          <w:rFonts w:eastAsia="Calibri"/>
          <w:iCs/>
          <w:sz w:val="22"/>
          <w:szCs w:val="22"/>
          <w:bdr w:val="none" w:sz="0" w:space="0" w:color="auto"/>
          <w:lang w:val="lt-LT" w:eastAsia="lt-LT"/>
        </w:rPr>
        <w:t xml:space="preserve">Pažymėtina, kad užsienio tiekėjų pasiūlymai bus vertinami pridėjus 21 proc. PVM, nes </w:t>
      </w:r>
      <w:r w:rsidR="00241969" w:rsidRPr="00AB3F61">
        <w:rPr>
          <w:rFonts w:eastAsia="Calibri"/>
          <w:iCs/>
          <w:sz w:val="22"/>
          <w:szCs w:val="22"/>
          <w:bdr w:val="none" w:sz="0" w:space="0" w:color="auto"/>
          <w:lang w:val="lt-LT" w:eastAsia="lt-LT"/>
        </w:rPr>
        <w:t>PO</w:t>
      </w:r>
      <w:r w:rsidRPr="00AB3F61">
        <w:rPr>
          <w:rFonts w:eastAsia="Calibri"/>
          <w:iCs/>
          <w:sz w:val="22"/>
          <w:szCs w:val="22"/>
          <w:bdr w:val="none" w:sz="0" w:space="0" w:color="auto"/>
          <w:lang w:val="lt-LT" w:eastAsia="lt-LT"/>
        </w:rPr>
        <w:t xml:space="preserve"> privalo apskaičiuoti ir į Lietuvos biudžetą sumokėti pardavimo PVM už jai šalies teritorijoje užsienio asmens suteiktas prekes.</w:t>
      </w:r>
    </w:p>
    <w:p w14:paraId="6287535A" w14:textId="7E20059E" w:rsidR="00BC794B" w:rsidRPr="00AB3F61" w:rsidRDefault="00BC794B" w:rsidP="00AB5CC2">
      <w:pPr>
        <w:tabs>
          <w:tab w:val="left" w:pos="10206"/>
        </w:tabs>
        <w:suppressAutoHyphens/>
        <w:ind w:right="-291"/>
        <w:jc w:val="both"/>
        <w:rPr>
          <w:sz w:val="22"/>
          <w:szCs w:val="22"/>
          <w:lang w:val="lt-LT" w:eastAsia="lt-LT"/>
        </w:rPr>
      </w:pPr>
      <w:r w:rsidRPr="00AB3F61">
        <w:rPr>
          <w:sz w:val="22"/>
          <w:szCs w:val="22"/>
          <w:lang w:val="lt-LT" w:eastAsia="lt-LT"/>
        </w:rPr>
        <w:t>19. Elektroninis aukcionas pirkime nebus rengiamas.</w:t>
      </w:r>
      <w:r w:rsidRPr="00AB3F61">
        <w:rPr>
          <w:sz w:val="22"/>
          <w:szCs w:val="22"/>
          <w:lang w:eastAsia="lt-LT"/>
        </w:rPr>
        <w:t xml:space="preserve"> </w:t>
      </w:r>
    </w:p>
    <w:p w14:paraId="7C957CDB" w14:textId="67EFD1A9" w:rsidR="00BC794B" w:rsidRPr="00AB3F61" w:rsidRDefault="00BC794B" w:rsidP="00AB5CC2">
      <w:pPr>
        <w:tabs>
          <w:tab w:val="left" w:pos="10206"/>
        </w:tabs>
        <w:ind w:right="-291"/>
        <w:jc w:val="both"/>
        <w:rPr>
          <w:rFonts w:eastAsia="Times New Roman"/>
          <w:sz w:val="22"/>
          <w:szCs w:val="22"/>
          <w:bdr w:val="none" w:sz="0" w:space="0" w:color="auto" w:frame="1"/>
          <w:lang w:val="lt-LT" w:eastAsia="lt-LT"/>
        </w:rPr>
      </w:pPr>
      <w:r w:rsidRPr="00AB3F61">
        <w:rPr>
          <w:rFonts w:eastAsia="Times New Roman"/>
          <w:sz w:val="22"/>
          <w:szCs w:val="22"/>
          <w:bdr w:val="none" w:sz="0" w:space="0" w:color="auto" w:frame="1"/>
          <w:lang w:val="lt-LT" w:eastAsia="lt-LT"/>
        </w:rPr>
        <w:t xml:space="preserve">20. Tiekėjo pasiūlymo forma pateikta SPS </w:t>
      </w:r>
      <w:r w:rsidR="007E53BC" w:rsidRPr="00AB3F61">
        <w:rPr>
          <w:rFonts w:eastAsia="Times New Roman"/>
          <w:sz w:val="22"/>
          <w:szCs w:val="22"/>
          <w:bdr w:val="none" w:sz="0" w:space="0" w:color="auto" w:frame="1"/>
          <w:lang w:val="lt-LT" w:eastAsia="lt-LT"/>
        </w:rPr>
        <w:t>3</w:t>
      </w:r>
      <w:r w:rsidRPr="00AB3F61">
        <w:rPr>
          <w:rFonts w:eastAsia="Times New Roman"/>
          <w:sz w:val="22"/>
          <w:szCs w:val="22"/>
          <w:bdr w:val="none" w:sz="0" w:space="0" w:color="auto" w:frame="1"/>
          <w:lang w:val="lt-LT" w:eastAsia="lt-LT"/>
        </w:rPr>
        <w:t xml:space="preserve"> priede</w:t>
      </w:r>
      <w:r w:rsidRPr="003F5805">
        <w:rPr>
          <w:sz w:val="22"/>
          <w:szCs w:val="22"/>
          <w:lang w:val="it-IT"/>
        </w:rPr>
        <w:t>.</w:t>
      </w:r>
    </w:p>
    <w:p w14:paraId="2697DED8" w14:textId="28E65542" w:rsidR="00F65886" w:rsidRPr="00AB3F61" w:rsidRDefault="00BC794B" w:rsidP="00AB5CC2">
      <w:pPr>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15"/>
          <w:tab w:val="left" w:pos="11908"/>
          <w:tab w:val="left" w:pos="12824"/>
          <w:tab w:val="left" w:pos="13740"/>
          <w:tab w:val="left" w:pos="14656"/>
        </w:tabs>
        <w:ind w:right="-291"/>
        <w:jc w:val="both"/>
        <w:rPr>
          <w:rFonts w:eastAsia="Times New Roman"/>
          <w:sz w:val="22"/>
          <w:szCs w:val="22"/>
          <w:bdr w:val="none" w:sz="0" w:space="0" w:color="auto"/>
          <w:lang w:val="lt-LT" w:eastAsia="lt-LT"/>
        </w:rPr>
      </w:pPr>
      <w:r w:rsidRPr="003F5805">
        <w:rPr>
          <w:sz w:val="22"/>
          <w:szCs w:val="22"/>
          <w:lang w:val="lt-LT"/>
        </w:rPr>
        <w:t xml:space="preserve">21. </w:t>
      </w:r>
      <w:r w:rsidR="000A65AF" w:rsidRPr="00AB3F61">
        <w:rPr>
          <w:rFonts w:eastAsia="Times New Roman"/>
          <w:sz w:val="22"/>
          <w:szCs w:val="22"/>
          <w:bdr w:val="none" w:sz="0" w:space="0" w:color="auto"/>
          <w:lang w:val="lt-LT" w:eastAsia="lt-LT"/>
        </w:rPr>
        <w:t>Vykdomas žaliasis pirkimas. Aplinkos apsaugos kriterijai nustatyti pagal L</w:t>
      </w:r>
      <w:r w:rsidR="0069501C" w:rsidRPr="00AB3F61">
        <w:rPr>
          <w:rFonts w:eastAsia="Times New Roman"/>
          <w:sz w:val="22"/>
          <w:szCs w:val="22"/>
          <w:bdr w:val="none" w:sz="0" w:space="0" w:color="auto"/>
          <w:lang w:val="lt-LT" w:eastAsia="lt-LT"/>
        </w:rPr>
        <w:t>R</w:t>
      </w:r>
      <w:r w:rsidR="000A65AF" w:rsidRPr="00AB3F61">
        <w:rPr>
          <w:rFonts w:eastAsia="Times New Roman"/>
          <w:sz w:val="22"/>
          <w:szCs w:val="22"/>
          <w:bdr w:val="none" w:sz="0" w:space="0" w:color="auto"/>
          <w:lang w:val="lt-LT" w:eastAsia="lt-LT"/>
        </w:rPr>
        <w:t xml:space="preserve"> aplinkos ministro 2011 m. birželio 28 d. įsakymu Nr. D1-508 (L</w:t>
      </w:r>
      <w:r w:rsidR="0069501C" w:rsidRPr="00AB3F61">
        <w:rPr>
          <w:rFonts w:eastAsia="Times New Roman"/>
          <w:sz w:val="22"/>
          <w:szCs w:val="22"/>
          <w:bdr w:val="none" w:sz="0" w:space="0" w:color="auto"/>
          <w:lang w:val="lt-LT" w:eastAsia="lt-LT"/>
        </w:rPr>
        <w:t>R</w:t>
      </w:r>
      <w:r w:rsidR="000A65AF" w:rsidRPr="00AB3F61">
        <w:rPr>
          <w:rFonts w:eastAsia="Times New Roman"/>
          <w:sz w:val="22"/>
          <w:szCs w:val="22"/>
          <w:bdr w:val="none" w:sz="0" w:space="0" w:color="auto"/>
          <w:lang w:val="lt-LT" w:eastAsia="lt-LT"/>
        </w:rPr>
        <w:t xml:space="preserve">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viešojo pirkimo sutarties projekte kaip tiekėjo įsipareigojimas. </w:t>
      </w:r>
    </w:p>
    <w:p w14:paraId="4287C39E" w14:textId="5029C8F9" w:rsidR="0069501C" w:rsidRPr="00AB3F61" w:rsidRDefault="0069501C" w:rsidP="00AB5CC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291"/>
        <w:jc w:val="both"/>
        <w:rPr>
          <w:rFonts w:eastAsia="Times New Roman"/>
          <w:sz w:val="22"/>
          <w:szCs w:val="22"/>
          <w:bdr w:val="none" w:sz="0" w:space="0" w:color="auto" w:frame="1"/>
          <w:lang w:val="lt-LT" w:eastAsia="lt-LT"/>
        </w:rPr>
      </w:pPr>
      <w:r w:rsidRPr="003F5805">
        <w:rPr>
          <w:sz w:val="22"/>
          <w:szCs w:val="22"/>
          <w:lang w:val="lt-LT"/>
        </w:rPr>
        <w:t>Vadovaujantis LR aplinkos ministro 2012 m. gruodžio 21 d. įsakymu Nr. D1-1041 (su vėlesniais pakeitimais), bei V</w:t>
      </w:r>
      <w:r w:rsidR="00AB5CC2" w:rsidRPr="003F5805">
        <w:rPr>
          <w:sz w:val="22"/>
          <w:szCs w:val="22"/>
          <w:lang w:val="lt-LT"/>
        </w:rPr>
        <w:t>PĮ</w:t>
      </w:r>
      <w:r w:rsidRPr="003F5805">
        <w:rPr>
          <w:sz w:val="22"/>
          <w:szCs w:val="22"/>
          <w:lang w:val="lt-LT"/>
        </w:rPr>
        <w:t xml:space="preserve"> 17 str</w:t>
      </w:r>
      <w:r w:rsidR="00AB5CC2" w:rsidRPr="003F5805">
        <w:rPr>
          <w:sz w:val="22"/>
          <w:szCs w:val="22"/>
          <w:lang w:val="lt-LT"/>
        </w:rPr>
        <w:t>.</w:t>
      </w:r>
      <w:r w:rsidRPr="003F5805">
        <w:rPr>
          <w:sz w:val="22"/>
          <w:szCs w:val="22"/>
          <w:lang w:val="lt-LT"/>
        </w:rPr>
        <w:t>, Perkančioji organizacija, išnagrinėjusi rinkos situaciją, priėmė sprendimą netaikyti Maisto produktų žaliųjų pirkimų minimali</w:t>
      </w:r>
      <w:r w:rsidRPr="00AB3F61">
        <w:rPr>
          <w:sz w:val="22"/>
          <w:szCs w:val="22"/>
          <w:lang w:val="lt-LT"/>
        </w:rPr>
        <w:t>ų</w:t>
      </w:r>
      <w:r w:rsidRPr="003F5805">
        <w:rPr>
          <w:sz w:val="22"/>
          <w:szCs w:val="22"/>
          <w:lang w:val="lt-LT"/>
        </w:rPr>
        <w:t xml:space="preserve"> aplinkos apsaugos kriterijų.</w:t>
      </w:r>
    </w:p>
    <w:p w14:paraId="7A9F897F" w14:textId="764B3EDF" w:rsidR="00BC794B" w:rsidRPr="00AB3F61" w:rsidRDefault="00BC794B" w:rsidP="00AB5CC2">
      <w:pPr>
        <w:tabs>
          <w:tab w:val="left" w:pos="10206"/>
        </w:tabs>
        <w:ind w:right="-291"/>
        <w:jc w:val="both"/>
        <w:rPr>
          <w:rFonts w:eastAsia="Times New Roman"/>
          <w:sz w:val="22"/>
          <w:szCs w:val="22"/>
          <w:bdr w:val="none" w:sz="0" w:space="0" w:color="auto" w:frame="1"/>
          <w:lang w:val="lt-LT" w:eastAsia="lt-LT"/>
        </w:rPr>
      </w:pPr>
      <w:r w:rsidRPr="00AB3F61">
        <w:rPr>
          <w:rFonts w:eastAsia="Times New Roman"/>
          <w:sz w:val="22"/>
          <w:szCs w:val="22"/>
          <w:bdr w:val="none" w:sz="0" w:space="0" w:color="auto" w:frame="1"/>
          <w:lang w:val="lt-LT" w:eastAsia="lt-LT"/>
        </w:rPr>
        <w:t xml:space="preserve">22. Įsigyti prekių naudojantis Centrinės perkančiosios organizacijos elektroniniu katalogu galimybės nėra, </w:t>
      </w:r>
      <w:r w:rsidR="000A65AF" w:rsidRPr="00AB3F61">
        <w:rPr>
          <w:rFonts w:eastAsia="Times New Roman"/>
          <w:sz w:val="22"/>
          <w:szCs w:val="22"/>
          <w:bdr w:val="none" w:sz="0" w:space="0" w:color="auto"/>
          <w:lang w:val="lt-LT" w:eastAsia="lt-LT"/>
        </w:rPr>
        <w:t xml:space="preserve">nes prekių CPO LT elektroniniame kataloge atitinkančių techninius reikalavimus nesiūloma. </w:t>
      </w:r>
    </w:p>
    <w:p w14:paraId="0C6EB699" w14:textId="77777777" w:rsidR="007E53BC" w:rsidRPr="00AB3F61" w:rsidRDefault="007E53BC"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u w:val="single"/>
          <w:bdr w:val="none" w:sz="0" w:space="0" w:color="auto"/>
          <w:lang w:val="lt-LT" w:eastAsia="lt-LT"/>
        </w:rPr>
      </w:pPr>
    </w:p>
    <w:p w14:paraId="439E63B1" w14:textId="3FB7E23B" w:rsidR="000A65AF" w:rsidRPr="00AB3F61" w:rsidRDefault="000A65AF"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u w:val="single"/>
          <w:bdr w:val="none" w:sz="0" w:space="0" w:color="auto"/>
          <w:lang w:val="lt-LT" w:eastAsia="lt-LT"/>
        </w:rPr>
      </w:pPr>
      <w:r w:rsidRPr="00AB3F61">
        <w:rPr>
          <w:rFonts w:eastAsia="Times New Roman"/>
          <w:sz w:val="22"/>
          <w:szCs w:val="22"/>
          <w:u w:val="single"/>
          <w:bdr w:val="none" w:sz="0" w:space="0" w:color="auto"/>
          <w:lang w:val="lt-LT" w:eastAsia="lt-LT"/>
        </w:rPr>
        <w:lastRenderedPageBreak/>
        <w:t>SPS priedai:</w:t>
      </w:r>
    </w:p>
    <w:p w14:paraId="21AB3798" w14:textId="429DBF73" w:rsidR="000A65AF" w:rsidRPr="00AB3F61" w:rsidRDefault="000A65AF"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bdr w:val="none" w:sz="0" w:space="0" w:color="auto"/>
          <w:lang w:val="lt-LT" w:eastAsia="lt-LT"/>
        </w:rPr>
      </w:pPr>
      <w:r w:rsidRPr="00AB3F61">
        <w:rPr>
          <w:rFonts w:eastAsia="Times New Roman"/>
          <w:sz w:val="22"/>
          <w:szCs w:val="22"/>
          <w:bdr w:val="none" w:sz="0" w:space="0" w:color="auto"/>
          <w:lang w:val="lt-LT" w:eastAsia="lt-LT"/>
        </w:rPr>
        <w:t xml:space="preserve">1. </w:t>
      </w:r>
      <w:r w:rsidR="00B852BA" w:rsidRPr="00AB3F61">
        <w:rPr>
          <w:rFonts w:eastAsia="Times New Roman"/>
          <w:sz w:val="22"/>
          <w:szCs w:val="22"/>
          <w:bdr w:val="none" w:sz="0" w:space="0" w:color="auto"/>
          <w:lang w:val="lt-LT" w:eastAsia="lt-LT"/>
        </w:rPr>
        <w:t>,,Techninė specifikacija“</w:t>
      </w:r>
    </w:p>
    <w:p w14:paraId="2E635964" w14:textId="7E13B817" w:rsidR="000A65AF" w:rsidRPr="00AB3F61" w:rsidRDefault="000A65AF"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bdr w:val="none" w:sz="0" w:space="0" w:color="auto"/>
          <w:lang w:val="lt-LT" w:eastAsia="lt-LT"/>
        </w:rPr>
      </w:pPr>
      <w:r w:rsidRPr="00AB3F61">
        <w:rPr>
          <w:rFonts w:eastAsia="Times New Roman"/>
          <w:sz w:val="22"/>
          <w:szCs w:val="22"/>
          <w:bdr w:val="none" w:sz="0" w:space="0" w:color="auto"/>
          <w:lang w:val="lt-LT" w:eastAsia="lt-LT"/>
        </w:rPr>
        <w:t>2</w:t>
      </w:r>
      <w:r w:rsidR="00B852BA" w:rsidRPr="00AB3F61">
        <w:rPr>
          <w:rFonts w:eastAsia="Times New Roman"/>
          <w:sz w:val="22"/>
          <w:szCs w:val="22"/>
          <w:bdr w:val="none" w:sz="0" w:space="0" w:color="auto"/>
          <w:lang w:val="lt-LT" w:eastAsia="lt-LT"/>
        </w:rPr>
        <w:t>.</w:t>
      </w:r>
      <w:r w:rsidRPr="00AB3F61">
        <w:rPr>
          <w:rFonts w:eastAsia="Times New Roman"/>
          <w:sz w:val="22"/>
          <w:szCs w:val="22"/>
          <w:bdr w:val="none" w:sz="0" w:space="0" w:color="auto"/>
          <w:lang w:val="lt-LT" w:eastAsia="lt-LT"/>
        </w:rPr>
        <w:t xml:space="preserve"> </w:t>
      </w:r>
      <w:r w:rsidR="00B852BA" w:rsidRPr="00AB3F61">
        <w:rPr>
          <w:rFonts w:eastAsia="Times New Roman"/>
          <w:sz w:val="22"/>
          <w:szCs w:val="22"/>
          <w:bdr w:val="none" w:sz="0" w:space="0" w:color="auto"/>
          <w:lang w:val="lt-LT" w:eastAsia="lt-LT"/>
        </w:rPr>
        <w:t>„Viešojo pirkimo sutarties projektas“</w:t>
      </w:r>
    </w:p>
    <w:p w14:paraId="34690DDF" w14:textId="607E9E2D" w:rsidR="000A65AF" w:rsidRPr="00AB3F61" w:rsidRDefault="000A65AF"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bdr w:val="none" w:sz="0" w:space="0" w:color="auto"/>
          <w:lang w:val="lt-LT" w:eastAsia="lt-LT"/>
        </w:rPr>
      </w:pPr>
      <w:r w:rsidRPr="00AB3F61">
        <w:rPr>
          <w:rFonts w:eastAsia="Times New Roman"/>
          <w:sz w:val="22"/>
          <w:szCs w:val="22"/>
          <w:bdr w:val="none" w:sz="0" w:space="0" w:color="auto"/>
          <w:lang w:val="lt-LT" w:eastAsia="lt-LT"/>
        </w:rPr>
        <w:t xml:space="preserve">3. </w:t>
      </w:r>
      <w:r w:rsidR="00B852BA" w:rsidRPr="00AB3F61">
        <w:rPr>
          <w:rFonts w:eastAsia="Times New Roman"/>
          <w:sz w:val="22"/>
          <w:szCs w:val="22"/>
          <w:bdr w:val="none" w:sz="0" w:space="0" w:color="auto"/>
          <w:lang w:val="lt-LT" w:eastAsia="lt-LT"/>
        </w:rPr>
        <w:t xml:space="preserve">,,Pasiūlymo forma“ </w:t>
      </w:r>
    </w:p>
    <w:p w14:paraId="3D45F4DC" w14:textId="2AF54B1C" w:rsidR="000A65AF" w:rsidRDefault="000A65AF" w:rsidP="00FD0DD0">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291"/>
        <w:jc w:val="both"/>
        <w:rPr>
          <w:rFonts w:eastAsia="Times New Roman"/>
          <w:sz w:val="22"/>
          <w:szCs w:val="22"/>
          <w:bdr w:val="none" w:sz="0" w:space="0" w:color="auto"/>
          <w:lang w:val="lt-LT" w:eastAsia="lt-LT"/>
        </w:rPr>
      </w:pPr>
      <w:r w:rsidRPr="00AB3F61">
        <w:rPr>
          <w:rFonts w:eastAsia="Times New Roman"/>
          <w:sz w:val="22"/>
          <w:szCs w:val="22"/>
          <w:bdr w:val="none" w:sz="0" w:space="0" w:color="auto"/>
          <w:lang w:val="lt-LT" w:eastAsia="lt-LT"/>
        </w:rPr>
        <w:t>4. ,,EBVPD failas/šablonas“</w:t>
      </w:r>
    </w:p>
    <w:p w14:paraId="7F2502B0" w14:textId="49E5200F" w:rsidR="00F319D2" w:rsidRDefault="00F319D2">
      <w:pPr>
        <w:rPr>
          <w:rFonts w:eastAsia="Times New Roman"/>
          <w:sz w:val="22"/>
          <w:szCs w:val="22"/>
          <w:bdr w:val="none" w:sz="0" w:space="0" w:color="auto" w:frame="1"/>
          <w:lang w:val="lt-LT" w:eastAsia="lt-LT"/>
        </w:rPr>
      </w:pPr>
    </w:p>
    <w:p w14:paraId="2F7CC076" w14:textId="77777777" w:rsidR="00F319D2" w:rsidRDefault="00F319D2">
      <w:pPr>
        <w:rPr>
          <w:rFonts w:eastAsia="Times New Roman"/>
          <w:sz w:val="22"/>
          <w:szCs w:val="22"/>
          <w:bdr w:val="none" w:sz="0" w:space="0" w:color="auto" w:frame="1"/>
          <w:lang w:val="lt-LT" w:eastAsia="lt-LT"/>
        </w:rPr>
        <w:sectPr w:rsidR="00F319D2" w:rsidSect="00AB3F61">
          <w:footerReference w:type="default" r:id="rId11"/>
          <w:pgSz w:w="11900" w:h="16840"/>
          <w:pgMar w:top="567" w:right="567" w:bottom="567" w:left="1418" w:header="720" w:footer="720" w:gutter="0"/>
          <w:cols w:space="1296"/>
          <w:docGrid w:linePitch="326"/>
        </w:sectPr>
      </w:pPr>
    </w:p>
    <w:p w14:paraId="37FB01CC" w14:textId="79C3A41B" w:rsidR="009F28BD" w:rsidRPr="00367697" w:rsidRDefault="00F874CB" w:rsidP="00F874C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Pr>
          <w:rFonts w:eastAsia="Times New Roman"/>
          <w:sz w:val="22"/>
          <w:szCs w:val="22"/>
          <w:bdr w:val="none" w:sz="0" w:space="0" w:color="auto"/>
          <w:lang w:val="lt-LT" w:eastAsia="lt-LT"/>
        </w:rPr>
        <w:lastRenderedPageBreak/>
        <w:t>p</w:t>
      </w:r>
      <w:r w:rsidR="009F28BD" w:rsidRPr="00367697">
        <w:rPr>
          <w:rFonts w:eastAsia="Times New Roman"/>
          <w:sz w:val="22"/>
          <w:szCs w:val="22"/>
          <w:bdr w:val="none" w:sz="0" w:space="0" w:color="auto"/>
          <w:lang w:val="lt-LT" w:eastAsia="lt-LT"/>
        </w:rPr>
        <w:t xml:space="preserve">irkimo dokumentų (SPS) </w:t>
      </w:r>
      <w:r w:rsidR="009F28BD">
        <w:rPr>
          <w:rFonts w:eastAsia="Times New Roman"/>
          <w:sz w:val="22"/>
          <w:szCs w:val="22"/>
          <w:bdr w:val="none" w:sz="0" w:space="0" w:color="auto"/>
          <w:lang w:val="lt-LT" w:eastAsia="lt-LT"/>
        </w:rPr>
        <w:t>1</w:t>
      </w:r>
      <w:r w:rsidR="009F28BD" w:rsidRPr="00367697">
        <w:rPr>
          <w:rFonts w:eastAsia="Times New Roman"/>
          <w:sz w:val="22"/>
          <w:szCs w:val="22"/>
          <w:bdr w:val="none" w:sz="0" w:space="0" w:color="auto"/>
          <w:lang w:val="lt-LT" w:eastAsia="lt-LT"/>
        </w:rPr>
        <w:t xml:space="preserve"> priedas</w:t>
      </w:r>
    </w:p>
    <w:p w14:paraId="23B1DF5F" w14:textId="77777777" w:rsidR="00E850A1" w:rsidRDefault="00367697" w:rsidP="00367697">
      <w:pPr>
        <w:jc w:val="center"/>
        <w:rPr>
          <w:rFonts w:eastAsia="Times New Roman"/>
          <w:b/>
          <w:bCs/>
          <w:color w:val="000000"/>
          <w:sz w:val="22"/>
          <w:szCs w:val="22"/>
          <w:bdr w:val="none" w:sz="0" w:space="0" w:color="auto"/>
          <w:lang w:val="lt-LT" w:eastAsia="lt-LT"/>
        </w:rPr>
      </w:pPr>
      <w:bookmarkStart w:id="3" w:name="_Hlk216694845"/>
      <w:proofErr w:type="spellStart"/>
      <w:r w:rsidRPr="00367697">
        <w:rPr>
          <w:b/>
          <w:bCs/>
          <w:sz w:val="22"/>
          <w:szCs w:val="22"/>
        </w:rPr>
        <w:t>Techninė</w:t>
      </w:r>
      <w:proofErr w:type="spellEnd"/>
      <w:r w:rsidRPr="00367697">
        <w:rPr>
          <w:b/>
          <w:bCs/>
          <w:sz w:val="22"/>
          <w:szCs w:val="22"/>
        </w:rPr>
        <w:t xml:space="preserve"> </w:t>
      </w:r>
      <w:proofErr w:type="spellStart"/>
      <w:r w:rsidRPr="00367697">
        <w:rPr>
          <w:b/>
          <w:bCs/>
          <w:sz w:val="22"/>
          <w:szCs w:val="22"/>
        </w:rPr>
        <w:t>specifikacija</w:t>
      </w:r>
      <w:proofErr w:type="spellEnd"/>
      <w:r w:rsidR="00E850A1" w:rsidRPr="00E850A1">
        <w:rPr>
          <w:rFonts w:eastAsia="Times New Roman"/>
          <w:b/>
          <w:bCs/>
          <w:color w:val="000000"/>
          <w:sz w:val="22"/>
          <w:szCs w:val="22"/>
          <w:bdr w:val="none" w:sz="0" w:space="0" w:color="auto"/>
          <w:lang w:val="lt-LT" w:eastAsia="lt-LT"/>
        </w:rPr>
        <w:t xml:space="preserve"> </w:t>
      </w:r>
    </w:p>
    <w:bookmarkEnd w:id="3"/>
    <w:p w14:paraId="20E46764" w14:textId="0EFA11DF" w:rsidR="00367697" w:rsidRDefault="00E850A1" w:rsidP="006062F8">
      <w:pPr>
        <w:ind w:left="142"/>
        <w:rPr>
          <w:rFonts w:eastAsia="Times New Roman"/>
          <w:b/>
          <w:bCs/>
          <w:color w:val="000000"/>
          <w:sz w:val="22"/>
          <w:szCs w:val="22"/>
          <w:bdr w:val="none" w:sz="0" w:space="0" w:color="auto"/>
          <w:lang w:val="lt-LT" w:eastAsia="lt-LT"/>
        </w:rPr>
      </w:pPr>
      <w:r w:rsidRPr="00F319D2">
        <w:rPr>
          <w:rFonts w:eastAsia="Times New Roman"/>
          <w:b/>
          <w:bCs/>
          <w:color w:val="000000"/>
          <w:sz w:val="22"/>
          <w:szCs w:val="22"/>
          <w:bdr w:val="none" w:sz="0" w:space="0" w:color="auto"/>
          <w:lang w:val="lt-LT" w:eastAsia="lt-LT"/>
        </w:rPr>
        <w:t>Bendrieji reikalavimai:</w:t>
      </w:r>
    </w:p>
    <w:p w14:paraId="2A8C493E" w14:textId="77777777" w:rsidR="006062F8" w:rsidRDefault="006062F8" w:rsidP="006062F8">
      <w:pPr>
        <w:ind w:left="142"/>
        <w:rPr>
          <w:b/>
          <w:bCs/>
          <w:sz w:val="22"/>
          <w:szCs w:val="22"/>
        </w:rPr>
      </w:pPr>
    </w:p>
    <w:tbl>
      <w:tblPr>
        <w:tblW w:w="16018" w:type="dxa"/>
        <w:tblLook w:val="04A0" w:firstRow="1" w:lastRow="0" w:firstColumn="1" w:lastColumn="0" w:noHBand="0" w:noVBand="1"/>
      </w:tblPr>
      <w:tblGrid>
        <w:gridCol w:w="16018"/>
      </w:tblGrid>
      <w:tr w:rsidR="00F319D2" w:rsidRPr="00F435F7" w14:paraId="3FAD7512" w14:textId="77777777" w:rsidTr="00E850A1">
        <w:trPr>
          <w:trHeight w:val="945"/>
        </w:trPr>
        <w:tc>
          <w:tcPr>
            <w:tcW w:w="16018" w:type="dxa"/>
            <w:tcBorders>
              <w:top w:val="nil"/>
              <w:left w:val="nil"/>
              <w:bottom w:val="nil"/>
              <w:right w:val="nil"/>
            </w:tcBorders>
            <w:hideMark/>
          </w:tcPr>
          <w:p w14:paraId="1D9A3344" w14:textId="77777777" w:rsidR="00F319D2" w:rsidRPr="00F319D2"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1.Tiekiami maisto produktai turi  atitikti  Lietuvos Respublikos sveikatos apsaugos ministro 2019 m. rugpjūčio 20 d. įsakymą Nr.V-1000 "Dėl Pacientų maitinimo organizavimo asmens sveikatos priežiūros įstaigose tvarkos aprašo patvirtinimo". Pirkimo procedūrų metu tiekėjo pasiūlymas yra atmetamas, jei maisto produktų tiekimo paslaugą teikiantis maisto produktų tiekėjas yra įtrauktas į “Nepatikimų maisto tvarkymo subjektų sąrašą”, taip kaip tai numatyta  Lietuvos Respublikos sveikatos apsaugos ministro 2019 m. rugpjūčio 20 d. įsakyme Nr. V-1000 „Dėl Pacientų maitinimo organizavimo asmens sveikatos priežiūros įstaigose tvarkos aprašo patvirtinimo“ 8 punkte. Atitikimo techninės specifikacijos reikalavimams vertinimo procedūrų metu perkančioji organizacija tikrina informaciją, skelbiamą Valstybinės maisto ir veterinarijos tarnybos internetinėje svetainėje.</w:t>
            </w:r>
          </w:p>
        </w:tc>
      </w:tr>
      <w:tr w:rsidR="00F319D2" w:rsidRPr="00F435F7" w14:paraId="16BF4390" w14:textId="77777777" w:rsidTr="006062F8">
        <w:trPr>
          <w:trHeight w:val="312"/>
        </w:trPr>
        <w:tc>
          <w:tcPr>
            <w:tcW w:w="16018" w:type="dxa"/>
            <w:tcBorders>
              <w:top w:val="nil"/>
              <w:left w:val="nil"/>
              <w:bottom w:val="nil"/>
              <w:right w:val="nil"/>
            </w:tcBorders>
            <w:hideMark/>
          </w:tcPr>
          <w:p w14:paraId="7C71044F" w14:textId="23971B90" w:rsidR="00F319D2" w:rsidRPr="00F319D2"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 xml:space="preserve">2. Perkančiajai organizacijai pareikalavus, Tiekėjas privalo pateikti gamintojo kokybės pažymėjimą arba lygiavertį dokumentą originalia kalba (jei importuojama) kartu su lietuvišku vertimu. </w:t>
            </w:r>
          </w:p>
        </w:tc>
      </w:tr>
      <w:tr w:rsidR="00F319D2" w:rsidRPr="00F435F7" w14:paraId="1ABA3DD5" w14:textId="77777777" w:rsidTr="00E850A1">
        <w:trPr>
          <w:trHeight w:val="300"/>
        </w:trPr>
        <w:tc>
          <w:tcPr>
            <w:tcW w:w="16018" w:type="dxa"/>
            <w:tcBorders>
              <w:top w:val="nil"/>
              <w:left w:val="nil"/>
              <w:bottom w:val="nil"/>
              <w:right w:val="nil"/>
            </w:tcBorders>
            <w:vAlign w:val="bottom"/>
            <w:hideMark/>
          </w:tcPr>
          <w:p w14:paraId="428F9E57" w14:textId="77777777" w:rsidR="00F319D2" w:rsidRPr="00F319D2"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3. Kiekviena pakuotė privalo būti su etiketėmis. Etiketėje turi būti nurodytas gamintojas, gaminio pavadinimas, standartas, kokia rūšis, produkto sudėtis, galiojimo laikas.</w:t>
            </w:r>
          </w:p>
        </w:tc>
      </w:tr>
      <w:tr w:rsidR="00F319D2" w:rsidRPr="00F435F7" w14:paraId="1BBD4455" w14:textId="77777777" w:rsidTr="00E850A1">
        <w:trPr>
          <w:trHeight w:val="975"/>
        </w:trPr>
        <w:tc>
          <w:tcPr>
            <w:tcW w:w="16018" w:type="dxa"/>
            <w:tcBorders>
              <w:top w:val="nil"/>
              <w:left w:val="nil"/>
              <w:bottom w:val="nil"/>
              <w:right w:val="nil"/>
            </w:tcBorders>
            <w:shd w:val="clear" w:color="000000" w:fill="FFFFFF"/>
            <w:vAlign w:val="center"/>
            <w:hideMark/>
          </w:tcPr>
          <w:p w14:paraId="75E2E021" w14:textId="77777777" w:rsidR="00F319D2" w:rsidRPr="00F319D2"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4. Produktų pristatymo grafikas ir adresas pateiktas TS lentelėje. 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tc>
      </w:tr>
      <w:tr w:rsidR="00F319D2" w:rsidRPr="00F435F7" w14:paraId="79DA7C50" w14:textId="77777777" w:rsidTr="00E850A1">
        <w:trPr>
          <w:trHeight w:val="804"/>
        </w:trPr>
        <w:tc>
          <w:tcPr>
            <w:tcW w:w="16018" w:type="dxa"/>
            <w:tcBorders>
              <w:top w:val="nil"/>
              <w:left w:val="nil"/>
              <w:bottom w:val="nil"/>
              <w:right w:val="nil"/>
            </w:tcBorders>
            <w:hideMark/>
          </w:tcPr>
          <w:p w14:paraId="46F32B8C" w14:textId="77777777" w:rsidR="00F319D2" w:rsidRPr="00F319D2"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ind w:left="36"/>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 xml:space="preserve">5. 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w:t>
            </w:r>
            <w:proofErr w:type="spellStart"/>
            <w:r w:rsidRPr="00F319D2">
              <w:rPr>
                <w:rFonts w:eastAsia="Times New Roman"/>
                <w:sz w:val="22"/>
                <w:szCs w:val="22"/>
                <w:bdr w:val="none" w:sz="0" w:space="0" w:color="auto"/>
                <w:lang w:val="lt-LT" w:eastAsia="lt-LT"/>
              </w:rPr>
              <w:t>pvz</w:t>
            </w:r>
            <w:proofErr w:type="spellEnd"/>
            <w:r w:rsidRPr="00F319D2">
              <w:rPr>
                <w:rFonts w:eastAsia="Times New Roman"/>
                <w:sz w:val="22"/>
                <w:szCs w:val="22"/>
                <w:bdr w:val="none" w:sz="0" w:space="0" w:color="auto"/>
                <w:lang w:val="lt-LT" w:eastAsia="lt-LT"/>
              </w:rPr>
              <w:t>: greitai gendantys maisto produktai negali būti gabenami be šalčio, negali būti gabenimo metu sušaldyti; užšaldyti maisto produktai gabenami ne mažesnėje kaip minus 18°C temperatūroje.</w:t>
            </w:r>
          </w:p>
        </w:tc>
      </w:tr>
      <w:tr w:rsidR="00F319D2" w:rsidRPr="00F319D2" w14:paraId="24F31CEC" w14:textId="77777777" w:rsidTr="00E850A1">
        <w:trPr>
          <w:trHeight w:val="75"/>
        </w:trPr>
        <w:tc>
          <w:tcPr>
            <w:tcW w:w="16018" w:type="dxa"/>
            <w:tcBorders>
              <w:top w:val="nil"/>
              <w:left w:val="nil"/>
              <w:bottom w:val="nil"/>
              <w:right w:val="nil"/>
            </w:tcBorders>
            <w:vAlign w:val="bottom"/>
            <w:hideMark/>
          </w:tcPr>
          <w:p w14:paraId="5C31CC2D" w14:textId="77777777" w:rsidR="00F874CB" w:rsidRPr="00E850A1" w:rsidRDefault="00F319D2" w:rsidP="00E850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 xml:space="preserve">6. Maisto produktų fasuotė turi atitikti žemiau lentelėje pateiktus reikalavimus. </w:t>
            </w:r>
          </w:p>
          <w:p w14:paraId="4DDFFCD4" w14:textId="3B950669" w:rsidR="00F319D2" w:rsidRPr="00F319D2" w:rsidRDefault="00F874CB" w:rsidP="00E850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319D2">
              <w:rPr>
                <w:rFonts w:eastAsia="Times New Roman"/>
                <w:color w:val="000000"/>
                <w:sz w:val="22"/>
                <w:szCs w:val="22"/>
                <w:bdr w:val="none" w:sz="0" w:space="0" w:color="auto"/>
                <w:lang w:val="lt-LT" w:eastAsia="lt-LT"/>
              </w:rPr>
              <w:t xml:space="preserve">7. Pirkimo sutarties </w:t>
            </w:r>
            <w:r w:rsidR="00826557">
              <w:rPr>
                <w:rFonts w:eastAsia="Times New Roman"/>
                <w:color w:val="000000"/>
                <w:sz w:val="22"/>
                <w:szCs w:val="22"/>
                <w:bdr w:val="none" w:sz="0" w:space="0" w:color="auto"/>
                <w:lang w:val="lt-LT" w:eastAsia="lt-LT"/>
              </w:rPr>
              <w:t xml:space="preserve">vykdymo </w:t>
            </w:r>
            <w:r w:rsidRPr="00F319D2">
              <w:rPr>
                <w:rFonts w:eastAsia="Times New Roman"/>
                <w:color w:val="000000"/>
                <w:sz w:val="22"/>
                <w:szCs w:val="22"/>
                <w:bdr w:val="none" w:sz="0" w:space="0" w:color="auto"/>
                <w:lang w:val="lt-LT" w:eastAsia="lt-LT"/>
              </w:rPr>
              <w:t>terminas 18 mėn.</w:t>
            </w:r>
          </w:p>
        </w:tc>
      </w:tr>
      <w:tr w:rsidR="006062F8" w:rsidRPr="00F435F7" w14:paraId="70DEB7DA" w14:textId="77777777" w:rsidTr="00E850A1">
        <w:trPr>
          <w:trHeight w:val="405"/>
        </w:trPr>
        <w:tc>
          <w:tcPr>
            <w:tcW w:w="16018" w:type="dxa"/>
            <w:tcBorders>
              <w:top w:val="nil"/>
              <w:left w:val="nil"/>
              <w:bottom w:val="nil"/>
              <w:right w:val="nil"/>
            </w:tcBorders>
            <w:vAlign w:val="bottom"/>
          </w:tcPr>
          <w:p w14:paraId="1E82DB97" w14:textId="3B4F4095" w:rsidR="009F28BD" w:rsidRPr="006062F8" w:rsidRDefault="009F28BD" w:rsidP="00E850A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8. Pirkėjas, esant poreikiui, gali įsigyti sutartyje nenurodytų, bet su pirkimo objektu susijusių prekių, kurių bendra vertė ne didesnė nei 10 %</w:t>
            </w:r>
            <w:r w:rsidR="00F874CB" w:rsidRPr="006062F8">
              <w:rPr>
                <w:rFonts w:eastAsia="Times New Roman"/>
                <w:sz w:val="22"/>
                <w:szCs w:val="22"/>
                <w:bdr w:val="none" w:sz="0" w:space="0" w:color="auto"/>
                <w:lang w:val="lt-LT" w:eastAsia="lt-LT"/>
              </w:rPr>
              <w:t xml:space="preserve"> </w:t>
            </w:r>
            <w:proofErr w:type="spellStart"/>
            <w:r w:rsidR="00A73654" w:rsidRPr="00EF4670">
              <w:rPr>
                <w:kern w:val="2"/>
                <w:sz w:val="22"/>
                <w:szCs w:val="22"/>
              </w:rPr>
              <w:t>Pradinės</w:t>
            </w:r>
            <w:proofErr w:type="spellEnd"/>
            <w:r w:rsidR="00A73654" w:rsidRPr="00EF4670">
              <w:rPr>
                <w:kern w:val="2"/>
                <w:sz w:val="22"/>
                <w:szCs w:val="22"/>
              </w:rPr>
              <w:t xml:space="preserve"> </w:t>
            </w:r>
            <w:proofErr w:type="spellStart"/>
            <w:r w:rsidR="00A73654" w:rsidRPr="00EF4670">
              <w:rPr>
                <w:kern w:val="2"/>
                <w:sz w:val="22"/>
                <w:szCs w:val="22"/>
              </w:rPr>
              <w:t>Sutarties</w:t>
            </w:r>
            <w:proofErr w:type="spellEnd"/>
            <w:r w:rsidR="00A73654" w:rsidRPr="00EF4670">
              <w:rPr>
                <w:kern w:val="2"/>
                <w:sz w:val="22"/>
                <w:szCs w:val="22"/>
              </w:rPr>
              <w:t xml:space="preserve"> </w:t>
            </w:r>
            <w:proofErr w:type="spellStart"/>
            <w:r w:rsidR="00A73654" w:rsidRPr="00EF4670">
              <w:rPr>
                <w:kern w:val="2"/>
                <w:sz w:val="22"/>
                <w:szCs w:val="22"/>
              </w:rPr>
              <w:t>vertės</w:t>
            </w:r>
            <w:proofErr w:type="spellEnd"/>
            <w:r w:rsidR="00A73654" w:rsidRPr="00EF4670">
              <w:rPr>
                <w:kern w:val="2"/>
                <w:sz w:val="22"/>
                <w:szCs w:val="22"/>
              </w:rPr>
              <w:t xml:space="preserve"> (</w:t>
            </w:r>
            <w:proofErr w:type="spellStart"/>
            <w:r w:rsidR="00A73654" w:rsidRPr="00EF4670">
              <w:rPr>
                <w:kern w:val="2"/>
                <w:sz w:val="22"/>
                <w:szCs w:val="22"/>
              </w:rPr>
              <w:t>jos</w:t>
            </w:r>
            <w:proofErr w:type="spellEnd"/>
            <w:r w:rsidR="00A73654" w:rsidRPr="00EF4670">
              <w:rPr>
                <w:kern w:val="2"/>
                <w:sz w:val="22"/>
                <w:szCs w:val="22"/>
              </w:rPr>
              <w:t xml:space="preserve"> </w:t>
            </w:r>
            <w:proofErr w:type="spellStart"/>
            <w:r w:rsidR="00A73654" w:rsidRPr="00EF4670">
              <w:rPr>
                <w:kern w:val="2"/>
                <w:sz w:val="22"/>
                <w:szCs w:val="22"/>
              </w:rPr>
              <w:t>nedidinant</w:t>
            </w:r>
            <w:proofErr w:type="spellEnd"/>
            <w:r w:rsidR="00A73654" w:rsidRPr="00EF4670">
              <w:rPr>
                <w:kern w:val="2"/>
                <w:sz w:val="22"/>
                <w:szCs w:val="22"/>
              </w:rPr>
              <w:t>).</w:t>
            </w:r>
            <w:r w:rsidRPr="00F319D2">
              <w:rPr>
                <w:rFonts w:eastAsia="Times New Roman"/>
                <w:sz w:val="22"/>
                <w:szCs w:val="22"/>
                <w:bdr w:val="none" w:sz="0" w:space="0" w:color="auto"/>
                <w:lang w:val="lt-LT" w:eastAsia="lt-LT"/>
              </w:rPr>
              <w:t>.</w:t>
            </w:r>
          </w:p>
          <w:p w14:paraId="63FA855E" w14:textId="6A6D67F9" w:rsidR="009F28BD" w:rsidRPr="006062F8" w:rsidRDefault="009F28BD" w:rsidP="00E850A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6062F8">
              <w:rPr>
                <w:rFonts w:eastAsia="Times New Roman"/>
                <w:sz w:val="22"/>
                <w:szCs w:val="22"/>
                <w:bdr w:val="none" w:sz="0" w:space="0" w:color="auto"/>
                <w:lang w:val="lt-LT" w:eastAsia="lt-LT"/>
              </w:rPr>
              <w:t>9</w:t>
            </w:r>
            <w:r w:rsidRPr="00F319D2">
              <w:rPr>
                <w:rFonts w:eastAsia="Times New Roman"/>
                <w:sz w:val="22"/>
                <w:szCs w:val="22"/>
                <w:bdr w:val="none" w:sz="0" w:space="0" w:color="auto"/>
                <w:lang w:val="lt-LT" w:eastAsia="lt-LT"/>
              </w:rPr>
              <w:t xml:space="preserve">. Pardavėjas įsipareigoja: pristatant prekes į sutartyje nurodytą pristatymo vietą sunaudoti mažiau gamtos išteklių, pasirenkant optimalų maršrutą, visus dokumentus pateikti el. paštu, </w:t>
            </w:r>
            <w:r w:rsidR="00F435F7">
              <w:rPr>
                <w:rFonts w:eastAsia="Times New Roman"/>
                <w:sz w:val="22"/>
                <w:szCs w:val="22"/>
                <w:bdr w:val="none" w:sz="0" w:space="0" w:color="auto"/>
                <w:lang w:val="lt-LT" w:eastAsia="lt-LT"/>
              </w:rPr>
              <w:t>SABIS</w:t>
            </w:r>
            <w:r w:rsidRPr="00F319D2">
              <w:rPr>
                <w:rFonts w:eastAsia="Times New Roman"/>
                <w:sz w:val="22"/>
                <w:szCs w:val="22"/>
                <w:bdr w:val="none" w:sz="0" w:space="0" w:color="auto"/>
                <w:lang w:val="lt-LT" w:eastAsia="lt-LT"/>
              </w:rPr>
              <w:t>, o jei tai neįmanoma, dokumentus atspausdinti ant popieriaus, kuris atitinka Tvarkos aprašo 2 priede nurodytus minimalius reikalavimus popieriui.</w:t>
            </w:r>
          </w:p>
          <w:p w14:paraId="5E9AD049" w14:textId="0D7ABF06" w:rsidR="009F28BD" w:rsidRPr="006062F8" w:rsidRDefault="009F28BD" w:rsidP="00E850A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 xml:space="preserve">10. Pirkėjas </w:t>
            </w:r>
            <w:proofErr w:type="spellStart"/>
            <w:r w:rsidRPr="00F319D2">
              <w:rPr>
                <w:rFonts w:eastAsia="Times New Roman"/>
                <w:sz w:val="22"/>
                <w:szCs w:val="22"/>
                <w:bdr w:val="none" w:sz="0" w:space="0" w:color="auto"/>
                <w:lang w:val="lt-LT" w:eastAsia="lt-LT"/>
              </w:rPr>
              <w:t>įsipareigoja</w:t>
            </w:r>
            <w:r w:rsidR="009E0812" w:rsidRPr="009D5EFE">
              <w:rPr>
                <w:kern w:val="2"/>
                <w:sz w:val="22"/>
                <w:szCs w:val="22"/>
                <w:lang w:val="lt-LT"/>
              </w:rPr>
              <w:t>elektroniniu</w:t>
            </w:r>
            <w:proofErr w:type="spellEnd"/>
            <w:r w:rsidR="009E0812" w:rsidRPr="009D5EFE">
              <w:rPr>
                <w:kern w:val="2"/>
                <w:sz w:val="22"/>
                <w:szCs w:val="22"/>
                <w:lang w:val="lt-LT"/>
              </w:rPr>
              <w:t xml:space="preserve"> </w:t>
            </w:r>
            <w:proofErr w:type="spellStart"/>
            <w:r w:rsidR="009E0812" w:rsidRPr="009D5EFE">
              <w:rPr>
                <w:kern w:val="2"/>
                <w:sz w:val="22"/>
                <w:szCs w:val="22"/>
                <w:lang w:val="lt-LT"/>
              </w:rPr>
              <w:t>paštu</w:t>
            </w:r>
            <w:r w:rsidRPr="00F319D2">
              <w:rPr>
                <w:rFonts w:eastAsia="Times New Roman"/>
                <w:sz w:val="22"/>
                <w:szCs w:val="22"/>
                <w:bdr w:val="none" w:sz="0" w:space="0" w:color="auto"/>
                <w:lang w:val="lt-LT" w:eastAsia="lt-LT"/>
              </w:rPr>
              <w:t>pateikti</w:t>
            </w:r>
            <w:proofErr w:type="spellEnd"/>
            <w:r w:rsidRPr="00F319D2">
              <w:rPr>
                <w:rFonts w:eastAsia="Times New Roman"/>
                <w:sz w:val="22"/>
                <w:szCs w:val="22"/>
                <w:bdr w:val="none" w:sz="0" w:space="0" w:color="auto"/>
                <w:lang w:val="lt-LT" w:eastAsia="lt-LT"/>
              </w:rPr>
              <w:t xml:space="preserve">  </w:t>
            </w:r>
            <w:r w:rsidR="009E0812">
              <w:rPr>
                <w:rFonts w:eastAsia="Times New Roman"/>
                <w:sz w:val="22"/>
                <w:szCs w:val="22"/>
                <w:bdr w:val="none" w:sz="0" w:space="0" w:color="auto"/>
                <w:lang w:val="lt-LT" w:eastAsia="lt-LT"/>
              </w:rPr>
              <w:t xml:space="preserve">Tiekėjui </w:t>
            </w:r>
            <w:r w:rsidRPr="00F319D2">
              <w:rPr>
                <w:rFonts w:eastAsia="Times New Roman"/>
                <w:sz w:val="22"/>
                <w:szCs w:val="22"/>
                <w:bdr w:val="none" w:sz="0" w:space="0" w:color="auto"/>
                <w:lang w:val="lt-LT" w:eastAsia="lt-LT"/>
              </w:rPr>
              <w:t>užsakymą dėl Prekių pristatymo</w:t>
            </w:r>
            <w:r w:rsidRPr="006062F8">
              <w:rPr>
                <w:rFonts w:eastAsia="Times New Roman"/>
                <w:sz w:val="22"/>
                <w:szCs w:val="22"/>
                <w:bdr w:val="none" w:sz="0" w:space="0" w:color="auto"/>
                <w:lang w:val="lt-LT" w:eastAsia="lt-LT"/>
              </w:rPr>
              <w:t>.</w:t>
            </w:r>
          </w:p>
          <w:p w14:paraId="4342B320" w14:textId="44F2A01D" w:rsidR="009F28BD" w:rsidRPr="006062F8" w:rsidRDefault="009F28BD" w:rsidP="00E850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319D2">
              <w:rPr>
                <w:rFonts w:eastAsia="Times New Roman"/>
                <w:sz w:val="22"/>
                <w:szCs w:val="22"/>
                <w:bdr w:val="none" w:sz="0" w:space="0" w:color="auto"/>
                <w:lang w:val="lt-LT" w:eastAsia="lt-LT"/>
              </w:rPr>
              <w:t>11. Perkamų pagal sutartį prekių kiekiai negali viršyti maksimalios sutarties vertės, sutarties vykdymo metu įsigyjami prekių kiekiai priklauso nuo faktinių pirkėjo užsakymų, išpirkti mažesnį kiekį nei nurodytas preliminarus kiekis pirkėjas gali</w:t>
            </w:r>
            <w:r w:rsidRPr="006062F8">
              <w:rPr>
                <w:rFonts w:eastAsia="Times New Roman"/>
                <w:sz w:val="22"/>
                <w:szCs w:val="22"/>
                <w:bdr w:val="none" w:sz="0" w:space="0" w:color="auto"/>
                <w:lang w:val="lt-LT" w:eastAsia="lt-LT"/>
              </w:rPr>
              <w:t>.</w:t>
            </w:r>
          </w:p>
        </w:tc>
      </w:tr>
    </w:tbl>
    <w:p w14:paraId="05BA8CCA" w14:textId="6E149E2A" w:rsidR="00E850A1" w:rsidRPr="006062F8" w:rsidRDefault="00E850A1" w:rsidP="00E850A1">
      <w:pPr>
        <w:pStyle w:val="ListParagraph"/>
        <w:spacing w:after="0" w:line="240" w:lineRule="auto"/>
        <w:ind w:left="142" w:right="141"/>
        <w:jc w:val="both"/>
        <w:rPr>
          <w:rFonts w:ascii="Times New Roman" w:eastAsia="Times New Roman" w:hAnsi="Times New Roman" w:cs="Times New Roman"/>
          <w:lang w:eastAsia="lt-LT"/>
        </w:rPr>
      </w:pPr>
      <w:r w:rsidRPr="006062F8">
        <w:rPr>
          <w:rFonts w:ascii="Times New Roman" w:eastAsia="Times New Roman" w:hAnsi="Times New Roman" w:cs="Times New Roman"/>
          <w:lang w:eastAsia="lt-LT"/>
        </w:rPr>
        <w:t xml:space="preserve">12. Garantinis laikotarpis ir sąlygos: </w:t>
      </w:r>
      <w:r w:rsidR="00F80B80">
        <w:rPr>
          <w:rFonts w:ascii="Times New Roman" w:eastAsia="Times New Roman" w:hAnsi="Times New Roman" w:cs="Times New Roman"/>
          <w:lang w:eastAsia="lt-LT"/>
        </w:rPr>
        <w:t xml:space="preserve">prekių </w:t>
      </w:r>
      <w:r w:rsidR="007D2C31">
        <w:rPr>
          <w:rFonts w:ascii="Times New Roman" w:eastAsia="Times New Roman" w:hAnsi="Times New Roman" w:cs="Times New Roman"/>
          <w:lang w:eastAsia="lt-LT"/>
        </w:rPr>
        <w:t>g</w:t>
      </w:r>
      <w:r w:rsidRPr="00962FE6">
        <w:rPr>
          <w:rFonts w:ascii="Times New Roman" w:eastAsia="Times New Roman" w:hAnsi="Times New Roman" w:cs="Times New Roman"/>
          <w:lang w:eastAsia="lt-LT"/>
        </w:rPr>
        <w:t>aliojimas pristatymo dieną iki tinkamumo vartoti termino pabaigos - ne mažiau 3 mėn.</w:t>
      </w:r>
    </w:p>
    <w:p w14:paraId="7961CB93" w14:textId="3B2D0970" w:rsidR="00397303" w:rsidRPr="009D5EFE" w:rsidRDefault="00F80B80" w:rsidP="007907B5">
      <w:pPr>
        <w:ind w:left="142" w:right="701"/>
        <w:rPr>
          <w:sz w:val="22"/>
          <w:szCs w:val="22"/>
          <w:lang w:val="it-IT"/>
        </w:rPr>
      </w:pPr>
      <w:r w:rsidRPr="009D5EFE">
        <w:rPr>
          <w:sz w:val="22"/>
          <w:szCs w:val="22"/>
          <w:lang w:val="it-IT"/>
        </w:rPr>
        <w:t xml:space="preserve">13. </w:t>
      </w:r>
      <w:r w:rsidR="00397303" w:rsidRPr="009D5EFE">
        <w:rPr>
          <w:sz w:val="22"/>
          <w:szCs w:val="22"/>
          <w:lang w:val="it-IT"/>
        </w:rPr>
        <w:t>Nustatoma prekių pristatymo minimali vertė: 25 Eur</w:t>
      </w:r>
      <w:r w:rsidR="00F435F7">
        <w:rPr>
          <w:sz w:val="22"/>
          <w:szCs w:val="22"/>
          <w:lang w:val="it-IT"/>
        </w:rPr>
        <w:t xml:space="preserve"> </w:t>
      </w:r>
      <w:r w:rsidR="00397303" w:rsidRPr="009D5EFE">
        <w:rPr>
          <w:sz w:val="22"/>
          <w:szCs w:val="22"/>
          <w:lang w:val="it-IT"/>
        </w:rPr>
        <w:t>su PVM</w:t>
      </w:r>
    </w:p>
    <w:p w14:paraId="6FFD9755" w14:textId="76F9F6F5" w:rsidR="00E850A1" w:rsidRPr="006062F8" w:rsidRDefault="008B1DB3" w:rsidP="007907B5">
      <w:pPr>
        <w:pStyle w:val="ListParagraph"/>
        <w:spacing w:after="0" w:line="240" w:lineRule="auto"/>
        <w:ind w:left="142" w:right="141"/>
        <w:jc w:val="both"/>
        <w:rPr>
          <w:rFonts w:ascii="Times New Roman" w:eastAsia="Times New Roman" w:hAnsi="Times New Roman" w:cs="Times New Roman"/>
          <w:i/>
          <w:lang w:eastAsia="lt-LT"/>
        </w:rPr>
      </w:pPr>
      <w:r w:rsidRPr="006062F8">
        <w:rPr>
          <w:rFonts w:ascii="Times New Roman" w:eastAsia="Times New Roman" w:hAnsi="Times New Roman" w:cs="Times New Roman"/>
          <w:i/>
          <w:lang w:eastAsia="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w:t>
      </w:r>
    </w:p>
    <w:p w14:paraId="6E83FDAD" w14:textId="58A7CC9C" w:rsidR="006062F8" w:rsidRPr="006062F8" w:rsidRDefault="006062F8" w:rsidP="007907B5">
      <w:pPr>
        <w:pStyle w:val="ListParagraph"/>
        <w:spacing w:after="0" w:line="240" w:lineRule="auto"/>
        <w:ind w:left="142" w:right="141"/>
        <w:jc w:val="both"/>
        <w:rPr>
          <w:rFonts w:ascii="Times New Roman" w:eastAsia="Times New Roman" w:hAnsi="Times New Roman" w:cs="Times New Roman"/>
          <w:lang w:eastAsia="lt-LT"/>
        </w:rPr>
      </w:pPr>
    </w:p>
    <w:p w14:paraId="386152C4" w14:textId="08B0F7BB" w:rsidR="006062F8" w:rsidRPr="007B5F02" w:rsidRDefault="006062F8" w:rsidP="007907B5">
      <w:pPr>
        <w:pStyle w:val="ListParagraph"/>
        <w:spacing w:after="0" w:line="240" w:lineRule="auto"/>
        <w:ind w:left="142" w:right="141"/>
        <w:jc w:val="both"/>
        <w:rPr>
          <w:rFonts w:ascii="Times New Roman" w:eastAsia="Times New Roman" w:hAnsi="Times New Roman" w:cs="Times New Roman"/>
          <w:lang w:eastAsia="lt-LT"/>
        </w:rPr>
      </w:pPr>
    </w:p>
    <w:p w14:paraId="081C8233" w14:textId="32F87257" w:rsidR="006062F8" w:rsidRPr="007B5F02" w:rsidRDefault="006062F8" w:rsidP="007907B5">
      <w:pPr>
        <w:pStyle w:val="ListParagraph"/>
        <w:spacing w:after="0" w:line="240" w:lineRule="auto"/>
        <w:ind w:left="142" w:right="141"/>
        <w:jc w:val="both"/>
        <w:rPr>
          <w:rFonts w:ascii="Times New Roman" w:eastAsia="Times New Roman" w:hAnsi="Times New Roman" w:cs="Times New Roman"/>
          <w:lang w:eastAsia="lt-LT"/>
        </w:rPr>
      </w:pPr>
    </w:p>
    <w:p w14:paraId="00474342" w14:textId="48EBF1AD" w:rsidR="006062F8" w:rsidRPr="007B5F02" w:rsidRDefault="006062F8" w:rsidP="007907B5">
      <w:pPr>
        <w:pStyle w:val="ListParagraph"/>
        <w:spacing w:after="0" w:line="240" w:lineRule="auto"/>
        <w:ind w:left="142" w:right="141"/>
        <w:jc w:val="both"/>
        <w:rPr>
          <w:rFonts w:ascii="Times New Roman" w:eastAsia="Times New Roman" w:hAnsi="Times New Roman" w:cs="Times New Roman"/>
          <w:lang w:eastAsia="lt-LT"/>
        </w:rPr>
      </w:pPr>
    </w:p>
    <w:p w14:paraId="1EA34441" w14:textId="787E41A2" w:rsidR="006062F8" w:rsidRPr="007B5F02" w:rsidRDefault="006062F8" w:rsidP="007907B5">
      <w:pPr>
        <w:pStyle w:val="ListParagraph"/>
        <w:spacing w:after="0" w:line="240" w:lineRule="auto"/>
        <w:ind w:left="142" w:right="141"/>
        <w:jc w:val="both"/>
        <w:rPr>
          <w:rFonts w:ascii="Times New Roman" w:eastAsia="Times New Roman" w:hAnsi="Times New Roman" w:cs="Times New Roman"/>
          <w:lang w:eastAsia="lt-LT"/>
        </w:rPr>
      </w:pPr>
    </w:p>
    <w:p w14:paraId="10014105" w14:textId="6F686882" w:rsidR="006062F8" w:rsidRDefault="006062F8" w:rsidP="006062F8">
      <w:pPr>
        <w:jc w:val="center"/>
        <w:rPr>
          <w:rFonts w:eastAsia="Times New Roman"/>
          <w:b/>
          <w:bCs/>
          <w:color w:val="000000"/>
          <w:sz w:val="22"/>
          <w:szCs w:val="22"/>
          <w:bdr w:val="none" w:sz="0" w:space="0" w:color="auto"/>
          <w:lang w:val="lt-LT" w:eastAsia="lt-LT"/>
        </w:rPr>
      </w:pPr>
      <w:proofErr w:type="spellStart"/>
      <w:r w:rsidRPr="00367697">
        <w:rPr>
          <w:b/>
          <w:bCs/>
          <w:sz w:val="22"/>
          <w:szCs w:val="22"/>
        </w:rPr>
        <w:t>Techninė</w:t>
      </w:r>
      <w:proofErr w:type="spellEnd"/>
      <w:r w:rsidRPr="00367697">
        <w:rPr>
          <w:b/>
          <w:bCs/>
          <w:sz w:val="22"/>
          <w:szCs w:val="22"/>
        </w:rPr>
        <w:t xml:space="preserve"> </w:t>
      </w:r>
      <w:proofErr w:type="spellStart"/>
      <w:r w:rsidRPr="00367697">
        <w:rPr>
          <w:b/>
          <w:bCs/>
          <w:sz w:val="22"/>
          <w:szCs w:val="22"/>
        </w:rPr>
        <w:t>specifikacija</w:t>
      </w:r>
      <w:proofErr w:type="spellEnd"/>
      <w:r w:rsidRPr="00E850A1">
        <w:rPr>
          <w:rFonts w:eastAsia="Times New Roman"/>
          <w:b/>
          <w:bCs/>
          <w:color w:val="000000"/>
          <w:sz w:val="22"/>
          <w:szCs w:val="22"/>
          <w:bdr w:val="none" w:sz="0" w:space="0" w:color="auto"/>
          <w:lang w:val="lt-LT" w:eastAsia="lt-LT"/>
        </w:rPr>
        <w:t xml:space="preserve"> </w:t>
      </w:r>
    </w:p>
    <w:p w14:paraId="137E34E5" w14:textId="77777777" w:rsidR="006062F8" w:rsidRDefault="006062F8" w:rsidP="006062F8">
      <w:pPr>
        <w:jc w:val="center"/>
        <w:rPr>
          <w:rFonts w:eastAsia="Times New Roman"/>
          <w:b/>
          <w:bCs/>
          <w:color w:val="000000"/>
          <w:sz w:val="22"/>
          <w:szCs w:val="22"/>
          <w:bdr w:val="none" w:sz="0" w:space="0" w:color="auto"/>
          <w:lang w:val="lt-LT" w:eastAsia="lt-LT"/>
        </w:rPr>
      </w:pPr>
    </w:p>
    <w:tbl>
      <w:tblPr>
        <w:tblW w:w="158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29"/>
        <w:gridCol w:w="580"/>
        <w:gridCol w:w="854"/>
        <w:gridCol w:w="3669"/>
        <w:gridCol w:w="2127"/>
      </w:tblGrid>
      <w:tr w:rsidR="006062F8" w:rsidRPr="00E850A1" w14:paraId="23866183" w14:textId="77777777" w:rsidTr="006062F8">
        <w:trPr>
          <w:trHeight w:val="705"/>
        </w:trPr>
        <w:tc>
          <w:tcPr>
            <w:tcW w:w="1408" w:type="dxa"/>
            <w:hideMark/>
          </w:tcPr>
          <w:p w14:paraId="0CEF82F1" w14:textId="77777777"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right="-72"/>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 xml:space="preserve">Prekės pavadinimas </w:t>
            </w:r>
          </w:p>
        </w:tc>
        <w:tc>
          <w:tcPr>
            <w:tcW w:w="7229" w:type="dxa"/>
            <w:hideMark/>
          </w:tcPr>
          <w:p w14:paraId="5B7F21A7" w14:textId="77777777" w:rsidR="00E850A1" w:rsidRPr="00962FE6" w:rsidRDefault="00E850A1" w:rsidP="00962FE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Reikalavimai produktams</w:t>
            </w:r>
          </w:p>
        </w:tc>
        <w:tc>
          <w:tcPr>
            <w:tcW w:w="580" w:type="dxa"/>
            <w:hideMark/>
          </w:tcPr>
          <w:p w14:paraId="373AF629" w14:textId="77777777"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left="-101" w:right="-109"/>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Mato vnt.</w:t>
            </w:r>
          </w:p>
        </w:tc>
        <w:tc>
          <w:tcPr>
            <w:tcW w:w="854" w:type="dxa"/>
            <w:shd w:val="clear" w:color="000000" w:fill="FFFFFF"/>
            <w:hideMark/>
          </w:tcPr>
          <w:p w14:paraId="6C3E69A6" w14:textId="7B97615A" w:rsidR="006062F8" w:rsidRDefault="006062F8" w:rsidP="006062F8">
            <w:pPr>
              <w:pBdr>
                <w:top w:val="none" w:sz="0" w:space="0" w:color="auto"/>
                <w:left w:val="none" w:sz="0" w:space="0" w:color="auto"/>
                <w:bottom w:val="none" w:sz="0" w:space="0" w:color="auto"/>
                <w:right w:val="none" w:sz="0" w:space="0" w:color="auto"/>
                <w:between w:val="none" w:sz="0" w:space="0" w:color="auto"/>
                <w:bar w:val="none" w:sz="0" w:color="auto"/>
              </w:pBdr>
              <w:ind w:left="-112" w:right="-96"/>
              <w:jc w:val="center"/>
              <w:rPr>
                <w:rFonts w:eastAsia="Times New Roman"/>
                <w:bCs/>
                <w:sz w:val="22"/>
                <w:szCs w:val="22"/>
                <w:bdr w:val="none" w:sz="0" w:space="0" w:color="auto"/>
                <w:lang w:val="lt-LT" w:eastAsia="lt-LT"/>
              </w:rPr>
            </w:pPr>
            <w:proofErr w:type="spellStart"/>
            <w:r w:rsidRPr="00962FE6">
              <w:rPr>
                <w:rFonts w:eastAsia="Times New Roman"/>
                <w:bCs/>
                <w:sz w:val="22"/>
                <w:szCs w:val="22"/>
                <w:bdr w:val="none" w:sz="0" w:space="0" w:color="auto"/>
                <w:lang w:val="lt-LT" w:eastAsia="lt-LT"/>
              </w:rPr>
              <w:t>P</w:t>
            </w:r>
            <w:r w:rsidR="00E850A1" w:rsidRPr="00962FE6">
              <w:rPr>
                <w:rFonts w:eastAsia="Times New Roman"/>
                <w:bCs/>
                <w:sz w:val="22"/>
                <w:szCs w:val="22"/>
                <w:bdr w:val="none" w:sz="0" w:space="0" w:color="auto"/>
                <w:lang w:val="lt-LT" w:eastAsia="lt-LT"/>
              </w:rPr>
              <w:t>relimi</w:t>
            </w:r>
            <w:proofErr w:type="spellEnd"/>
          </w:p>
          <w:p w14:paraId="0BD433B8" w14:textId="77777777" w:rsidR="006062F8"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left="-112" w:right="-96"/>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narus</w:t>
            </w:r>
            <w:r w:rsidR="006062F8">
              <w:rPr>
                <w:rFonts w:eastAsia="Times New Roman"/>
                <w:bCs/>
                <w:sz w:val="22"/>
                <w:szCs w:val="22"/>
                <w:bdr w:val="none" w:sz="0" w:space="0" w:color="auto"/>
                <w:lang w:val="lt-LT" w:eastAsia="lt-LT"/>
              </w:rPr>
              <w:t xml:space="preserve"> </w:t>
            </w:r>
          </w:p>
          <w:p w14:paraId="6C024B59" w14:textId="797EAD88"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left="-112" w:right="-96"/>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 xml:space="preserve">kiekis </w:t>
            </w:r>
          </w:p>
        </w:tc>
        <w:tc>
          <w:tcPr>
            <w:tcW w:w="3669" w:type="dxa"/>
            <w:hideMark/>
          </w:tcPr>
          <w:p w14:paraId="0C7CFBFA" w14:textId="77777777"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left="-125" w:right="-124"/>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Maisto produkto pavadinimas, gamintojas, atitikimas reikalavimams (pildyti privaloma)</w:t>
            </w:r>
          </w:p>
        </w:tc>
        <w:tc>
          <w:tcPr>
            <w:tcW w:w="2127" w:type="dxa"/>
            <w:hideMark/>
          </w:tcPr>
          <w:p w14:paraId="4559DD2A" w14:textId="77777777"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left="-111" w:right="-50"/>
              <w:jc w:val="center"/>
              <w:rPr>
                <w:rFonts w:eastAsia="Times New Roman"/>
                <w:bCs/>
                <w:sz w:val="22"/>
                <w:szCs w:val="22"/>
                <w:bdr w:val="none" w:sz="0" w:space="0" w:color="auto"/>
                <w:lang w:val="lt-LT" w:eastAsia="lt-LT"/>
              </w:rPr>
            </w:pPr>
            <w:r w:rsidRPr="00962FE6">
              <w:rPr>
                <w:rFonts w:eastAsia="Times New Roman"/>
                <w:bCs/>
                <w:sz w:val="22"/>
                <w:szCs w:val="22"/>
                <w:bdr w:val="none" w:sz="0" w:space="0" w:color="auto"/>
                <w:lang w:val="lt-LT" w:eastAsia="lt-LT"/>
              </w:rPr>
              <w:t>Preliminarus produktų pristatymo grafikas, pristatymo adresas</w:t>
            </w:r>
          </w:p>
        </w:tc>
      </w:tr>
      <w:tr w:rsidR="006062F8" w:rsidRPr="00F435F7" w14:paraId="403506F9" w14:textId="77777777" w:rsidTr="006062F8">
        <w:trPr>
          <w:trHeight w:val="2895"/>
        </w:trPr>
        <w:tc>
          <w:tcPr>
            <w:tcW w:w="1408" w:type="dxa"/>
            <w:hideMark/>
          </w:tcPr>
          <w:p w14:paraId="107B4B89" w14:textId="77777777" w:rsidR="00E850A1" w:rsidRPr="00E850A1"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ind w:right="-113"/>
              <w:rPr>
                <w:rFonts w:eastAsia="Times New Roman"/>
                <w:color w:val="000000"/>
                <w:sz w:val="22"/>
                <w:szCs w:val="22"/>
                <w:bdr w:val="none" w:sz="0" w:space="0" w:color="auto" w:frame="1"/>
                <w:lang w:val="lt-LT" w:eastAsia="lt-LT"/>
              </w:rPr>
            </w:pPr>
            <w:r w:rsidRPr="001A2ADF">
              <w:rPr>
                <w:rFonts w:eastAsia="Times New Roman"/>
                <w:color w:val="000000"/>
                <w:sz w:val="22"/>
                <w:szCs w:val="22"/>
                <w:bdr w:val="none" w:sz="0" w:space="0" w:color="auto" w:frame="1"/>
                <w:lang w:val="lt-LT" w:eastAsia="lt-LT"/>
              </w:rPr>
              <w:t xml:space="preserve">Majonezas, </w:t>
            </w:r>
            <w:proofErr w:type="spellStart"/>
            <w:r w:rsidRPr="001A2ADF">
              <w:rPr>
                <w:rFonts w:eastAsia="Times New Roman"/>
                <w:color w:val="000000"/>
                <w:sz w:val="22"/>
                <w:szCs w:val="22"/>
                <w:bdr w:val="none" w:sz="0" w:space="0" w:color="auto" w:frame="1"/>
                <w:lang w:val="lt-LT" w:eastAsia="lt-LT"/>
              </w:rPr>
              <w:t>majoneziniai</w:t>
            </w:r>
            <w:proofErr w:type="spellEnd"/>
            <w:r w:rsidRPr="001A2ADF">
              <w:rPr>
                <w:rFonts w:eastAsia="Times New Roman"/>
                <w:color w:val="000000"/>
                <w:sz w:val="22"/>
                <w:szCs w:val="22"/>
                <w:bdr w:val="none" w:sz="0" w:space="0" w:color="auto" w:frame="1"/>
                <w:lang w:val="lt-LT" w:eastAsia="lt-LT"/>
              </w:rPr>
              <w:t xml:space="preserve"> padažai</w:t>
            </w:r>
          </w:p>
          <w:p w14:paraId="233FE311" w14:textId="2E2B5127"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right="-113"/>
              <w:rPr>
                <w:rFonts w:eastAsia="Times New Roman"/>
                <w:sz w:val="22"/>
                <w:szCs w:val="22"/>
                <w:bdr w:val="none" w:sz="0" w:space="0" w:color="auto"/>
                <w:lang w:val="lt-LT" w:eastAsia="lt-LT"/>
              </w:rPr>
            </w:pPr>
            <w:r w:rsidRPr="00E850A1">
              <w:rPr>
                <w:rFonts w:eastAsia="Times New Roman"/>
                <w:bCs/>
                <w:sz w:val="22"/>
                <w:szCs w:val="22"/>
                <w:bdr w:val="none" w:sz="0" w:space="0" w:color="auto"/>
                <w:lang w:val="lt-LT" w:eastAsia="lt-LT"/>
              </w:rPr>
              <w:t xml:space="preserve">(majonezas </w:t>
            </w:r>
            <w:proofErr w:type="spellStart"/>
            <w:r w:rsidRPr="00E850A1">
              <w:rPr>
                <w:rFonts w:eastAsia="Times New Roman"/>
                <w:bCs/>
                <w:sz w:val="22"/>
                <w:szCs w:val="22"/>
                <w:bdr w:val="none" w:sz="0" w:space="0" w:color="auto"/>
                <w:lang w:val="lt-LT" w:eastAsia="lt-LT"/>
              </w:rPr>
              <w:t>Horeca</w:t>
            </w:r>
            <w:proofErr w:type="spellEnd"/>
            <w:r w:rsidRPr="00E850A1">
              <w:rPr>
                <w:rFonts w:eastAsia="Times New Roman"/>
                <w:bCs/>
                <w:sz w:val="22"/>
                <w:szCs w:val="22"/>
                <w:bdr w:val="none" w:sz="0" w:space="0" w:color="auto"/>
                <w:lang w:val="lt-LT" w:eastAsia="lt-LT"/>
              </w:rPr>
              <w:t xml:space="preserve"> sektoriui) </w:t>
            </w:r>
          </w:p>
        </w:tc>
        <w:tc>
          <w:tcPr>
            <w:tcW w:w="7229" w:type="dxa"/>
            <w:hideMark/>
          </w:tcPr>
          <w:p w14:paraId="64F6C722" w14:textId="5378DBD0" w:rsidR="00E850A1" w:rsidRPr="00962FE6" w:rsidRDefault="00E850A1" w:rsidP="006062F8">
            <w:pPr>
              <w:pBdr>
                <w:top w:val="none" w:sz="0" w:space="0" w:color="auto"/>
                <w:left w:val="none" w:sz="0" w:space="0" w:color="auto"/>
                <w:bottom w:val="none" w:sz="0" w:space="0" w:color="auto"/>
                <w:right w:val="none" w:sz="0" w:space="0" w:color="auto"/>
                <w:between w:val="none" w:sz="0" w:space="0" w:color="auto"/>
                <w:bar w:val="none" w:sz="0" w:color="auto"/>
              </w:pBdr>
              <w:ind w:right="-3"/>
              <w:jc w:val="both"/>
              <w:rPr>
                <w:rFonts w:eastAsia="Times New Roman"/>
                <w:sz w:val="22"/>
                <w:szCs w:val="22"/>
                <w:bdr w:val="none" w:sz="0" w:space="0" w:color="auto"/>
                <w:lang w:val="lt-LT" w:eastAsia="lt-LT"/>
              </w:rPr>
            </w:pPr>
            <w:r w:rsidRPr="00962FE6">
              <w:rPr>
                <w:rFonts w:eastAsia="Times New Roman"/>
                <w:sz w:val="22"/>
                <w:szCs w:val="22"/>
                <w:bdr w:val="none" w:sz="0" w:space="0" w:color="auto"/>
                <w:lang w:val="lt-LT" w:eastAsia="lt-LT"/>
              </w:rPr>
              <w:t xml:space="preserve">Majonezas </w:t>
            </w:r>
            <w:proofErr w:type="spellStart"/>
            <w:r w:rsidRPr="00962FE6">
              <w:rPr>
                <w:rFonts w:eastAsia="Times New Roman"/>
                <w:sz w:val="22"/>
                <w:szCs w:val="22"/>
                <w:bdr w:val="none" w:sz="0" w:space="0" w:color="auto"/>
                <w:lang w:val="lt-LT" w:eastAsia="lt-LT"/>
              </w:rPr>
              <w:t>horeca</w:t>
            </w:r>
            <w:proofErr w:type="spellEnd"/>
            <w:r w:rsidRPr="00962FE6">
              <w:rPr>
                <w:rFonts w:eastAsia="Times New Roman"/>
                <w:sz w:val="22"/>
                <w:szCs w:val="22"/>
                <w:bdr w:val="none" w:sz="0" w:space="0" w:color="auto"/>
                <w:lang w:val="lt-LT" w:eastAsia="lt-LT"/>
              </w:rPr>
              <w:t xml:space="preserve"> sektoriui. Riebumas: 50 - 55 %. Skonis - švelnus, silpnai rūgštus, be kartumo. Kvapas - neutralus, be pašalinio kvapo. Spalva - gelsvai kreminė. Konsistencija - vienalytė, tepi, leidžiami atskiri oro burbuliukai. Fasavimas ir pakavimas - 5 kg (±1,5%). Produktas turi būti be GMO, neapdorota jonizuojančia spinduliuote. Etiketėje lietuvių kalba turi būti nurodyta: produkto pavadinimas, gamintojo bei tiekėjo rekvizitai, gaminio standartas, produkto kokybiniai rodikliai (maistinė vertė (g) energetinė vertė (kcal ar </w:t>
            </w:r>
            <w:proofErr w:type="spellStart"/>
            <w:r w:rsidRPr="00962FE6">
              <w:rPr>
                <w:rFonts w:eastAsia="Times New Roman"/>
                <w:sz w:val="22"/>
                <w:szCs w:val="22"/>
                <w:bdr w:val="none" w:sz="0" w:space="0" w:color="auto"/>
                <w:lang w:val="lt-LT" w:eastAsia="lt-LT"/>
              </w:rPr>
              <w:t>kJ</w:t>
            </w:r>
            <w:proofErr w:type="spellEnd"/>
            <w:r w:rsidRPr="00962FE6">
              <w:rPr>
                <w:rFonts w:eastAsia="Times New Roman"/>
                <w:sz w:val="22"/>
                <w:szCs w:val="22"/>
                <w:bdr w:val="none" w:sz="0" w:space="0" w:color="auto"/>
                <w:lang w:val="lt-LT" w:eastAsia="lt-LT"/>
              </w:rPr>
              <w:t xml:space="preserve">)), laikymo sąlygos, informacija apie kilmės vietą, įpakavimo </w:t>
            </w:r>
            <w:proofErr w:type="spellStart"/>
            <w:r w:rsidRPr="00962FE6">
              <w:rPr>
                <w:rFonts w:eastAsia="Times New Roman"/>
                <w:sz w:val="22"/>
                <w:szCs w:val="22"/>
                <w:bdr w:val="none" w:sz="0" w:space="0" w:color="auto"/>
                <w:lang w:val="lt-LT" w:eastAsia="lt-LT"/>
              </w:rPr>
              <w:t>neto</w:t>
            </w:r>
            <w:proofErr w:type="spellEnd"/>
            <w:r w:rsidRPr="00962FE6">
              <w:rPr>
                <w:rFonts w:eastAsia="Times New Roman"/>
                <w:sz w:val="22"/>
                <w:szCs w:val="22"/>
                <w:bdr w:val="none" w:sz="0" w:space="0" w:color="auto"/>
                <w:lang w:val="lt-LT" w:eastAsia="lt-LT"/>
              </w:rPr>
              <w:t xml:space="preserve"> masė (kg), užrašas "Tinka vartoti iki (data)". Galiojimas pristatymo dieną iki tinkamumo vartoti termino pabaigos - ne mažiau 3 mėn. </w:t>
            </w:r>
          </w:p>
        </w:tc>
        <w:tc>
          <w:tcPr>
            <w:tcW w:w="580" w:type="dxa"/>
            <w:noWrap/>
            <w:hideMark/>
          </w:tcPr>
          <w:p w14:paraId="6A4259E3" w14:textId="77777777" w:rsidR="00E850A1" w:rsidRPr="00962FE6" w:rsidRDefault="00E850A1" w:rsidP="00962FE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962FE6">
              <w:rPr>
                <w:rFonts w:eastAsia="Times New Roman"/>
                <w:sz w:val="22"/>
                <w:szCs w:val="22"/>
                <w:bdr w:val="none" w:sz="0" w:space="0" w:color="auto"/>
                <w:lang w:val="lt-LT" w:eastAsia="lt-LT"/>
              </w:rPr>
              <w:t>kg</w:t>
            </w:r>
          </w:p>
        </w:tc>
        <w:tc>
          <w:tcPr>
            <w:tcW w:w="854" w:type="dxa"/>
            <w:noWrap/>
            <w:hideMark/>
          </w:tcPr>
          <w:p w14:paraId="0E7F40F2" w14:textId="77777777" w:rsidR="00E850A1" w:rsidRPr="00962FE6" w:rsidRDefault="00E850A1" w:rsidP="00962FE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962FE6">
              <w:rPr>
                <w:rFonts w:eastAsia="Times New Roman"/>
                <w:sz w:val="22"/>
                <w:szCs w:val="22"/>
                <w:bdr w:val="none" w:sz="0" w:space="0" w:color="auto"/>
                <w:lang w:val="lt-LT" w:eastAsia="lt-LT"/>
              </w:rPr>
              <w:t>1000</w:t>
            </w:r>
          </w:p>
        </w:tc>
        <w:tc>
          <w:tcPr>
            <w:tcW w:w="3669" w:type="dxa"/>
            <w:shd w:val="clear" w:color="000000" w:fill="FFFFFF"/>
            <w:noWrap/>
            <w:hideMark/>
          </w:tcPr>
          <w:p w14:paraId="48493107" w14:textId="77777777" w:rsidR="00E850A1" w:rsidRPr="00962FE6" w:rsidRDefault="00E850A1" w:rsidP="00962FE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962FE6">
              <w:rPr>
                <w:rFonts w:eastAsia="Times New Roman"/>
                <w:sz w:val="22"/>
                <w:szCs w:val="22"/>
                <w:bdr w:val="none" w:sz="0" w:space="0" w:color="auto"/>
                <w:lang w:val="lt-LT" w:eastAsia="lt-LT"/>
              </w:rPr>
              <w:t> </w:t>
            </w:r>
          </w:p>
        </w:tc>
        <w:tc>
          <w:tcPr>
            <w:tcW w:w="2127" w:type="dxa"/>
            <w:shd w:val="clear" w:color="000000" w:fill="FFFFFF"/>
            <w:hideMark/>
          </w:tcPr>
          <w:p w14:paraId="58834D30" w14:textId="77777777" w:rsidR="00E850A1" w:rsidRPr="00962FE6" w:rsidRDefault="00E850A1" w:rsidP="00962FE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r w:rsidRPr="00962FE6">
              <w:rPr>
                <w:rFonts w:eastAsia="Times New Roman"/>
                <w:sz w:val="22"/>
                <w:szCs w:val="22"/>
                <w:bdr w:val="none" w:sz="0" w:space="0" w:color="auto"/>
                <w:lang w:val="lt-LT" w:eastAsia="lt-LT"/>
              </w:rPr>
              <w:t>1 kartas per savaitę, Santariškių g. 2, Vilnius;</w:t>
            </w:r>
          </w:p>
        </w:tc>
      </w:tr>
    </w:tbl>
    <w:p w14:paraId="2A3E40FA" w14:textId="314F8C2A" w:rsidR="00F319D2" w:rsidRPr="009D5EFE" w:rsidRDefault="00F319D2" w:rsidP="006062F8">
      <w:pPr>
        <w:jc w:val="center"/>
        <w:rPr>
          <w:sz w:val="22"/>
          <w:szCs w:val="22"/>
          <w:lang w:val="it-IT"/>
        </w:rPr>
      </w:pPr>
    </w:p>
    <w:p w14:paraId="7ABC6CD4" w14:textId="77777777" w:rsidR="00BE3729" w:rsidRPr="009D5EFE" w:rsidRDefault="00BE3729" w:rsidP="00AF168D">
      <w:pPr>
        <w:ind w:right="-291" w:firstLine="709"/>
        <w:jc w:val="both"/>
        <w:rPr>
          <w:rFonts w:eastAsia="Times New Roman"/>
          <w:bCs/>
          <w:sz w:val="22"/>
          <w:szCs w:val="22"/>
          <w:lang w:val="it-IT"/>
        </w:rPr>
      </w:pPr>
    </w:p>
    <w:p w14:paraId="1C443259" w14:textId="77777777" w:rsidR="00BC794B" w:rsidRPr="009D5EFE" w:rsidRDefault="00BC794B" w:rsidP="00BC794B">
      <w:pPr>
        <w:ind w:right="-291" w:firstLine="709"/>
        <w:jc w:val="both"/>
        <w:rPr>
          <w:rFonts w:eastAsia="Times New Roman"/>
          <w:bCs/>
          <w:sz w:val="22"/>
          <w:szCs w:val="22"/>
          <w:lang w:val="it-IT"/>
        </w:rPr>
        <w:sectPr w:rsidR="00BC794B" w:rsidRPr="009D5EFE" w:rsidSect="007907B5">
          <w:pgSz w:w="16840" w:h="11900" w:orient="landscape"/>
          <w:pgMar w:top="567" w:right="567" w:bottom="567" w:left="567" w:header="720" w:footer="720" w:gutter="0"/>
          <w:cols w:space="1296"/>
          <w:docGrid w:linePitch="326"/>
        </w:sectPr>
      </w:pPr>
      <w:bookmarkStart w:id="4" w:name="_GoBack"/>
      <w:bookmarkEnd w:id="4"/>
    </w:p>
    <w:p w14:paraId="7F4C311B" w14:textId="56E282A1" w:rsidR="00BC794B" w:rsidRPr="006A7F77" w:rsidRDefault="00BC794B" w:rsidP="00C7182D">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bookmarkStart w:id="5" w:name="_Hlk199850302"/>
      <w:r w:rsidRPr="006A7F77">
        <w:rPr>
          <w:rFonts w:eastAsia="Times New Roman"/>
          <w:sz w:val="22"/>
          <w:szCs w:val="22"/>
          <w:bdr w:val="none" w:sz="0" w:space="0" w:color="auto"/>
          <w:lang w:val="lt-LT" w:eastAsia="lt-LT"/>
        </w:rPr>
        <w:lastRenderedPageBreak/>
        <w:t>Pirkimo dokumentų (SPS) 3 priedas</w:t>
      </w:r>
    </w:p>
    <w:p w14:paraId="5ED3A334" w14:textId="0AF7C195" w:rsidR="00367697" w:rsidRPr="006A7F77" w:rsidRDefault="00367697" w:rsidP="00C7182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6A7F77">
        <w:rPr>
          <w:rFonts w:eastAsia="Times New Roman"/>
          <w:sz w:val="22"/>
          <w:szCs w:val="22"/>
          <w:bdr w:val="none" w:sz="0" w:space="0" w:color="auto"/>
          <w:lang w:val="lt-LT" w:eastAsia="lt-LT"/>
        </w:rPr>
        <w:t>(Tiekėjo pavadinimas)</w:t>
      </w:r>
    </w:p>
    <w:p w14:paraId="7828E072" w14:textId="77777777" w:rsidR="00367697" w:rsidRPr="006A7F77" w:rsidRDefault="00367697" w:rsidP="00C7182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6A7F77">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377E75" w14:textId="77777777" w:rsidR="00367697" w:rsidRPr="006A7F77" w:rsidRDefault="00367697" w:rsidP="00C7182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6A7F77">
        <w:rPr>
          <w:rFonts w:eastAsia="Times New Roman"/>
          <w:sz w:val="22"/>
          <w:szCs w:val="22"/>
          <w:bdr w:val="none" w:sz="0" w:space="0" w:color="auto"/>
          <w:lang w:val="lt-LT" w:eastAsia="lt-LT"/>
        </w:rPr>
        <w:t>________________________________</w:t>
      </w:r>
    </w:p>
    <w:p w14:paraId="12FB30E3"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6A7F77">
        <w:rPr>
          <w:rFonts w:eastAsia="Times New Roman"/>
          <w:sz w:val="22"/>
          <w:szCs w:val="22"/>
          <w:bdr w:val="none" w:sz="0" w:space="0" w:color="auto"/>
          <w:lang w:val="lt-LT" w:eastAsia="lt-LT"/>
        </w:rPr>
        <w:t>(Adresatas (</w:t>
      </w:r>
      <w:r w:rsidRPr="00E850A1">
        <w:rPr>
          <w:rFonts w:eastAsia="Times New Roman"/>
          <w:sz w:val="22"/>
          <w:szCs w:val="22"/>
          <w:bdr w:val="none" w:sz="0" w:space="0" w:color="auto"/>
          <w:lang w:val="lt-LT" w:eastAsia="lt-LT"/>
        </w:rPr>
        <w:t>perkančioji organizacija)</w:t>
      </w:r>
    </w:p>
    <w:p w14:paraId="498F3AE6" w14:textId="3E397E35" w:rsidR="00367697" w:rsidRPr="009D5EFE" w:rsidRDefault="00367697" w:rsidP="00E850A1">
      <w:pPr>
        <w:suppressAutoHyphens/>
        <w:ind w:right="-93"/>
        <w:jc w:val="center"/>
        <w:rPr>
          <w:b/>
          <w:bCs/>
          <w:caps/>
          <w:sz w:val="22"/>
          <w:szCs w:val="22"/>
          <w:shd w:val="clear" w:color="auto" w:fill="FFFFFF"/>
          <w:lang w:val="lt-LT" w:eastAsia="lt-LT"/>
        </w:rPr>
      </w:pPr>
      <w:r w:rsidRPr="009D5EFE">
        <w:rPr>
          <w:b/>
          <w:bCs/>
          <w:sz w:val="22"/>
          <w:szCs w:val="22"/>
          <w:lang w:val="lt-LT" w:eastAsia="lt-LT"/>
        </w:rPr>
        <w:t>PASIŪLYMAS</w:t>
      </w:r>
      <w:r w:rsidRPr="009D5EFE">
        <w:rPr>
          <w:b/>
          <w:bCs/>
          <w:caps/>
          <w:sz w:val="22"/>
          <w:szCs w:val="22"/>
          <w:shd w:val="clear" w:color="auto" w:fill="FFFFFF"/>
          <w:lang w:val="lt-LT" w:eastAsia="lt-LT"/>
        </w:rPr>
        <w:t xml:space="preserve"> </w:t>
      </w:r>
    </w:p>
    <w:p w14:paraId="3EAB85A1" w14:textId="776B2323" w:rsidR="003909BE" w:rsidRPr="00E850A1" w:rsidRDefault="003909BE"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jc w:val="center"/>
        <w:rPr>
          <w:rFonts w:eastAsia="Times New Roman"/>
          <w:b/>
          <w:bCs/>
          <w:sz w:val="22"/>
          <w:szCs w:val="22"/>
          <w:bdr w:val="none" w:sz="0" w:space="0" w:color="auto"/>
          <w:lang w:val="lt-LT" w:eastAsia="lt-LT"/>
        </w:rPr>
      </w:pPr>
      <w:r w:rsidRPr="001A2ADF">
        <w:rPr>
          <w:rFonts w:eastAsia="Times New Roman"/>
          <w:b/>
          <w:sz w:val="22"/>
          <w:szCs w:val="22"/>
          <w:bdr w:val="none" w:sz="0" w:space="0" w:color="auto" w:frame="1"/>
          <w:lang w:val="lt-LT" w:eastAsia="lt-LT"/>
        </w:rPr>
        <w:t xml:space="preserve">Majonezas, </w:t>
      </w:r>
      <w:proofErr w:type="spellStart"/>
      <w:r w:rsidRPr="001A2ADF">
        <w:rPr>
          <w:rFonts w:eastAsia="Times New Roman"/>
          <w:b/>
          <w:sz w:val="22"/>
          <w:szCs w:val="22"/>
          <w:bdr w:val="none" w:sz="0" w:space="0" w:color="auto" w:frame="1"/>
          <w:lang w:val="lt-LT" w:eastAsia="lt-LT"/>
        </w:rPr>
        <w:t>majoneziniai</w:t>
      </w:r>
      <w:proofErr w:type="spellEnd"/>
      <w:r w:rsidRPr="001A2ADF">
        <w:rPr>
          <w:rFonts w:eastAsia="Times New Roman"/>
          <w:b/>
          <w:sz w:val="22"/>
          <w:szCs w:val="22"/>
          <w:bdr w:val="none" w:sz="0" w:space="0" w:color="auto" w:frame="1"/>
          <w:lang w:val="lt-LT" w:eastAsia="lt-LT"/>
        </w:rPr>
        <w:t xml:space="preserve"> padažai</w:t>
      </w:r>
      <w:r w:rsidRPr="00E850A1">
        <w:rPr>
          <w:rFonts w:eastAsia="Times New Roman"/>
          <w:b/>
          <w:sz w:val="22"/>
          <w:szCs w:val="22"/>
          <w:bdr w:val="none" w:sz="0" w:space="0" w:color="auto" w:frame="1"/>
          <w:lang w:val="lt-LT" w:eastAsia="lt-LT"/>
        </w:rPr>
        <w:t xml:space="preserve"> </w:t>
      </w:r>
      <w:r w:rsidRPr="00E850A1">
        <w:rPr>
          <w:rFonts w:eastAsia="Times New Roman"/>
          <w:b/>
          <w:bCs/>
          <w:sz w:val="22"/>
          <w:szCs w:val="22"/>
          <w:bdr w:val="none" w:sz="0" w:space="0" w:color="auto"/>
          <w:lang w:val="lt-LT" w:eastAsia="lt-LT"/>
        </w:rPr>
        <w:t xml:space="preserve">(majonezas </w:t>
      </w:r>
      <w:proofErr w:type="spellStart"/>
      <w:r w:rsidRPr="00E850A1">
        <w:rPr>
          <w:rFonts w:eastAsia="Times New Roman"/>
          <w:b/>
          <w:bCs/>
          <w:sz w:val="22"/>
          <w:szCs w:val="22"/>
          <w:bdr w:val="none" w:sz="0" w:space="0" w:color="auto"/>
          <w:lang w:val="lt-LT" w:eastAsia="lt-LT"/>
        </w:rPr>
        <w:t>Horeca</w:t>
      </w:r>
      <w:proofErr w:type="spellEnd"/>
      <w:r w:rsidRPr="00E850A1">
        <w:rPr>
          <w:rFonts w:eastAsia="Times New Roman"/>
          <w:b/>
          <w:bCs/>
          <w:sz w:val="22"/>
          <w:szCs w:val="22"/>
          <w:bdr w:val="none" w:sz="0" w:space="0" w:color="auto"/>
          <w:lang w:val="lt-LT" w:eastAsia="lt-LT"/>
        </w:rPr>
        <w:t xml:space="preserve"> sektoriui)</w:t>
      </w:r>
    </w:p>
    <w:p w14:paraId="173B8E9C" w14:textId="77777777" w:rsidR="00367697" w:rsidRPr="00E850A1" w:rsidRDefault="00367697" w:rsidP="00E850A1">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 xml:space="preserve"> (Data)_______Nr._____(Sudarymo vieta)</w:t>
      </w:r>
    </w:p>
    <w:p w14:paraId="62DAB9CE" w14:textId="77777777" w:rsidR="00367697" w:rsidRPr="00E850A1" w:rsidRDefault="00367697" w:rsidP="00E850A1">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93"/>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E850A1" w:rsidRPr="00F435F7" w14:paraId="4FFFB8DF" w14:textId="77777777" w:rsidTr="00CA4A7B">
        <w:tc>
          <w:tcPr>
            <w:tcW w:w="7905" w:type="dxa"/>
            <w:tcBorders>
              <w:top w:val="single" w:sz="4" w:space="0" w:color="auto"/>
              <w:left w:val="single" w:sz="4" w:space="0" w:color="auto"/>
              <w:bottom w:val="single" w:sz="4" w:space="0" w:color="auto"/>
              <w:right w:val="single" w:sz="4" w:space="0" w:color="auto"/>
            </w:tcBorders>
          </w:tcPr>
          <w:p w14:paraId="7C170A72"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r w:rsidRPr="00E850A1">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1AF8A5DC"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r w:rsidR="00E850A1" w:rsidRPr="00F435F7" w14:paraId="2DB406A5" w14:textId="77777777" w:rsidTr="00CA4A7B">
        <w:tc>
          <w:tcPr>
            <w:tcW w:w="7905" w:type="dxa"/>
            <w:tcBorders>
              <w:top w:val="single" w:sz="4" w:space="0" w:color="auto"/>
              <w:left w:val="single" w:sz="4" w:space="0" w:color="auto"/>
              <w:bottom w:val="single" w:sz="4" w:space="0" w:color="auto"/>
              <w:right w:val="single" w:sz="4" w:space="0" w:color="auto"/>
            </w:tcBorders>
          </w:tcPr>
          <w:p w14:paraId="20641596"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r w:rsidRPr="00E850A1">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3A9CD56A"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r w:rsidR="00E850A1" w:rsidRPr="00E850A1" w14:paraId="66A7690C" w14:textId="77777777" w:rsidTr="00CA4A7B">
        <w:tc>
          <w:tcPr>
            <w:tcW w:w="7905" w:type="dxa"/>
            <w:tcBorders>
              <w:top w:val="single" w:sz="4" w:space="0" w:color="auto"/>
              <w:left w:val="single" w:sz="4" w:space="0" w:color="auto"/>
              <w:bottom w:val="single" w:sz="4" w:space="0" w:color="auto"/>
              <w:right w:val="single" w:sz="4" w:space="0" w:color="auto"/>
            </w:tcBorders>
          </w:tcPr>
          <w:p w14:paraId="6E6FB830"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Įmonės kodas</w:t>
            </w:r>
          </w:p>
        </w:tc>
        <w:tc>
          <w:tcPr>
            <w:tcW w:w="2296" w:type="dxa"/>
            <w:tcBorders>
              <w:top w:val="single" w:sz="4" w:space="0" w:color="auto"/>
              <w:left w:val="single" w:sz="4" w:space="0" w:color="auto"/>
              <w:bottom w:val="single" w:sz="4" w:space="0" w:color="auto"/>
              <w:right w:val="single" w:sz="4" w:space="0" w:color="auto"/>
            </w:tcBorders>
          </w:tcPr>
          <w:p w14:paraId="4EF9F7E2"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r w:rsidR="00E850A1" w:rsidRPr="00E850A1" w14:paraId="7E88678A" w14:textId="77777777" w:rsidTr="00CA4A7B">
        <w:tc>
          <w:tcPr>
            <w:tcW w:w="7905" w:type="dxa"/>
            <w:tcBorders>
              <w:top w:val="single" w:sz="4" w:space="0" w:color="auto"/>
              <w:left w:val="single" w:sz="4" w:space="0" w:color="auto"/>
              <w:bottom w:val="single" w:sz="4" w:space="0" w:color="auto"/>
              <w:right w:val="single" w:sz="4" w:space="0" w:color="auto"/>
            </w:tcBorders>
            <w:hideMark/>
          </w:tcPr>
          <w:p w14:paraId="3F75EA4B"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r w:rsidRPr="00E850A1">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29AA1F88"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r w:rsidR="00E850A1" w:rsidRPr="00E850A1" w14:paraId="0C15DD44" w14:textId="77777777" w:rsidTr="00CA4A7B">
        <w:tc>
          <w:tcPr>
            <w:tcW w:w="7905" w:type="dxa"/>
            <w:tcBorders>
              <w:top w:val="single" w:sz="4" w:space="0" w:color="auto"/>
              <w:left w:val="single" w:sz="4" w:space="0" w:color="auto"/>
              <w:bottom w:val="single" w:sz="4" w:space="0" w:color="auto"/>
              <w:right w:val="single" w:sz="4" w:space="0" w:color="auto"/>
            </w:tcBorders>
            <w:hideMark/>
          </w:tcPr>
          <w:p w14:paraId="51F90FBE" w14:textId="20E43F22"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r w:rsidRPr="00E850A1">
              <w:rPr>
                <w:rFonts w:eastAsia="Calibri"/>
                <w:sz w:val="22"/>
                <w:szCs w:val="22"/>
                <w:bdr w:val="none" w:sz="0" w:space="0" w:color="auto"/>
                <w:lang w:val="lt-LT"/>
              </w:rPr>
              <w:t>Telefono numeris</w:t>
            </w:r>
          </w:p>
        </w:tc>
        <w:tc>
          <w:tcPr>
            <w:tcW w:w="2296" w:type="dxa"/>
            <w:tcBorders>
              <w:top w:val="single" w:sz="4" w:space="0" w:color="auto"/>
              <w:left w:val="single" w:sz="4" w:space="0" w:color="auto"/>
              <w:bottom w:val="single" w:sz="4" w:space="0" w:color="auto"/>
              <w:right w:val="single" w:sz="4" w:space="0" w:color="auto"/>
            </w:tcBorders>
          </w:tcPr>
          <w:p w14:paraId="5ADDDA8B"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r w:rsidR="00E850A1" w:rsidRPr="00E850A1" w14:paraId="1186F4F8" w14:textId="77777777" w:rsidTr="00CA4A7B">
        <w:tc>
          <w:tcPr>
            <w:tcW w:w="7905" w:type="dxa"/>
            <w:tcBorders>
              <w:top w:val="single" w:sz="4" w:space="0" w:color="auto"/>
              <w:left w:val="single" w:sz="4" w:space="0" w:color="auto"/>
              <w:bottom w:val="single" w:sz="4" w:space="0" w:color="auto"/>
              <w:right w:val="single" w:sz="4" w:space="0" w:color="auto"/>
            </w:tcBorders>
            <w:hideMark/>
          </w:tcPr>
          <w:p w14:paraId="3DD63A38"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r w:rsidRPr="00E850A1">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5E8438E1"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93"/>
              <w:jc w:val="both"/>
              <w:rPr>
                <w:rFonts w:eastAsia="Calibri"/>
                <w:sz w:val="22"/>
                <w:szCs w:val="22"/>
                <w:bdr w:val="none" w:sz="0" w:space="0" w:color="auto"/>
                <w:lang w:val="lt-LT"/>
              </w:rPr>
            </w:pPr>
          </w:p>
        </w:tc>
      </w:tr>
    </w:tbl>
    <w:p w14:paraId="017090C9" w14:textId="77777777" w:rsidR="00367697" w:rsidRPr="00E850A1" w:rsidRDefault="00367697" w:rsidP="00E850A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291"/>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1.Šiuo pasiūlymu pažymime, kad sutinkame su visomis pirkimo sąlygomis, nustatytomis:</w:t>
      </w:r>
    </w:p>
    <w:p w14:paraId="566F1575" w14:textId="700CF0A1" w:rsidR="00367697" w:rsidRPr="00E850A1" w:rsidRDefault="00367697" w:rsidP="00E850A1">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291" w:firstLine="0"/>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 xml:space="preserve">Atviro </w:t>
      </w:r>
      <w:r w:rsidR="0075241F" w:rsidRPr="00E850A1">
        <w:rPr>
          <w:rFonts w:eastAsia="Times New Roman"/>
          <w:sz w:val="22"/>
          <w:szCs w:val="22"/>
          <w:bdr w:val="none" w:sz="0" w:space="0" w:color="auto"/>
          <w:lang w:val="lt-LT" w:eastAsia="lt-LT"/>
        </w:rPr>
        <w:t xml:space="preserve">supaprastinto </w:t>
      </w:r>
      <w:r w:rsidRPr="00E850A1">
        <w:rPr>
          <w:rFonts w:eastAsia="Times New Roman"/>
          <w:sz w:val="22"/>
          <w:szCs w:val="22"/>
          <w:bdr w:val="none" w:sz="0" w:space="0" w:color="auto"/>
          <w:lang w:val="lt-LT" w:eastAsia="lt-LT"/>
        </w:rPr>
        <w:t>konkurso skelbime, paskelbtame Viešųjų pirkimų įstatymo nustatyta tvarka,</w:t>
      </w:r>
    </w:p>
    <w:p w14:paraId="03737815" w14:textId="7BB141BA" w:rsidR="00367697" w:rsidRPr="00E850A1" w:rsidRDefault="00367697" w:rsidP="00E850A1">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291" w:firstLine="0"/>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 xml:space="preserve">atviro </w:t>
      </w:r>
      <w:r w:rsidR="0075241F" w:rsidRPr="00E850A1">
        <w:rPr>
          <w:rFonts w:eastAsia="Times New Roman"/>
          <w:sz w:val="22"/>
          <w:szCs w:val="22"/>
          <w:bdr w:val="none" w:sz="0" w:space="0" w:color="auto"/>
          <w:lang w:val="lt-LT" w:eastAsia="lt-LT"/>
        </w:rPr>
        <w:t xml:space="preserve">supaprastinto </w:t>
      </w:r>
      <w:r w:rsidRPr="00E850A1">
        <w:rPr>
          <w:rFonts w:eastAsia="Times New Roman"/>
          <w:sz w:val="22"/>
          <w:szCs w:val="22"/>
          <w:bdr w:val="none" w:sz="0" w:space="0" w:color="auto"/>
          <w:lang w:val="lt-LT" w:eastAsia="lt-LT"/>
        </w:rPr>
        <w:t>konkurso pirkimo dokumentuose,</w:t>
      </w:r>
      <w:r w:rsidR="0075241F" w:rsidRPr="00E850A1">
        <w:rPr>
          <w:rFonts w:eastAsia="Times New Roman"/>
          <w:sz w:val="22"/>
          <w:szCs w:val="22"/>
          <w:bdr w:val="none" w:sz="0" w:space="0" w:color="auto"/>
          <w:lang w:val="lt-LT" w:eastAsia="lt-LT"/>
        </w:rPr>
        <w:t xml:space="preserve"> </w:t>
      </w:r>
      <w:r w:rsidRPr="00E850A1">
        <w:rPr>
          <w:rFonts w:eastAsia="Times New Roman"/>
          <w:sz w:val="22"/>
          <w:szCs w:val="22"/>
          <w:bdr w:val="none" w:sz="0" w:space="0" w:color="auto"/>
          <w:lang w:val="lt-LT" w:eastAsia="lt-LT"/>
        </w:rPr>
        <w:t>kituose pirkimo dokumentuose.</w:t>
      </w:r>
    </w:p>
    <w:p w14:paraId="7FD26902"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291"/>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2. Pasiūlymas galioja iki termino, nustatyto pirkimo dokumentuose.</w:t>
      </w:r>
    </w:p>
    <w:p w14:paraId="46137873" w14:textId="31881BA3" w:rsidR="00367697"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291"/>
        <w:jc w:val="both"/>
        <w:rPr>
          <w:rFonts w:eastAsia="Times New Roman"/>
          <w:sz w:val="22"/>
          <w:szCs w:val="22"/>
          <w:bdr w:val="none" w:sz="0" w:space="0" w:color="auto"/>
          <w:lang w:val="lt-LT" w:eastAsia="lt-LT"/>
        </w:rPr>
      </w:pPr>
      <w:r w:rsidRPr="00E850A1">
        <w:rPr>
          <w:rFonts w:eastAsia="Times New Roman"/>
          <w:spacing w:val="-4"/>
          <w:sz w:val="22"/>
          <w:szCs w:val="22"/>
          <w:bdr w:val="none" w:sz="0" w:space="0" w:color="auto"/>
          <w:lang w:val="lt-LT" w:eastAsia="lt-LT"/>
        </w:rPr>
        <w:t>3. Pasirašydamas CVP IS priemonėmis pateiktą pasiūlymą, patvirtinu, kad dokumentų skaitmeninės</w:t>
      </w:r>
      <w:r w:rsidRPr="00E850A1">
        <w:rPr>
          <w:rFonts w:eastAsia="Times New Roman"/>
          <w:sz w:val="22"/>
          <w:szCs w:val="22"/>
          <w:bdr w:val="none" w:sz="0" w:space="0" w:color="auto"/>
          <w:lang w:val="lt-LT" w:eastAsia="lt-LT"/>
        </w:rPr>
        <w:t xml:space="preserve"> kopijos ir elektroninėmis priemonėmis pateikti duomenys yra tikri.</w:t>
      </w:r>
    </w:p>
    <w:p w14:paraId="4D98FC94" w14:textId="77777777" w:rsidR="0078141A" w:rsidRPr="00E850A1" w:rsidRDefault="0078141A"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291"/>
        <w:jc w:val="both"/>
        <w:rPr>
          <w:rFonts w:eastAsia="Times New Roman"/>
          <w:sz w:val="22"/>
          <w:szCs w:val="22"/>
          <w:bdr w:val="none" w:sz="0" w:space="0" w:color="auto"/>
          <w:lang w:val="lt-LT" w:eastAsia="lt-LT"/>
        </w:rPr>
      </w:pPr>
    </w:p>
    <w:p w14:paraId="56BB72F8" w14:textId="77777777" w:rsidR="00367697" w:rsidRPr="00E850A1" w:rsidRDefault="00367697" w:rsidP="0078141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93" w:firstLine="567"/>
        <w:jc w:val="both"/>
        <w:rPr>
          <w:rFonts w:eastAsia="Times New Roman"/>
          <w:bCs/>
          <w:i/>
          <w:sz w:val="22"/>
          <w:szCs w:val="22"/>
          <w:bdr w:val="none" w:sz="0" w:space="0" w:color="auto"/>
          <w:lang w:val="lt-LT" w:eastAsia="lt-LT"/>
        </w:rPr>
      </w:pPr>
      <w:r w:rsidRPr="00E850A1">
        <w:rPr>
          <w:rFonts w:eastAsia="Times New Roman"/>
          <w:bCs/>
          <w:sz w:val="22"/>
          <w:szCs w:val="22"/>
          <w:bdr w:val="none" w:sz="0" w:space="0" w:color="auto"/>
          <w:lang w:val="lt-LT" w:eastAsia="lt-LT"/>
        </w:rPr>
        <w:t>Vykdant sutartį pasitelksiu šiuos subtiekėjus (p</w:t>
      </w:r>
      <w:r w:rsidRPr="00E850A1">
        <w:rPr>
          <w:rFonts w:eastAsia="Times New Roman"/>
          <w:bCs/>
          <w:i/>
          <w:sz w:val="22"/>
          <w:szCs w:val="22"/>
          <w:bdr w:val="none" w:sz="0" w:space="0" w:color="auto"/>
          <w:lang w:val="lt-LT" w:eastAsia="lt-LT"/>
        </w:rPr>
        <w:t>ildyti, jei sutarties vykdymui bus pasitelkti subtiekėjai):</w:t>
      </w:r>
    </w:p>
    <w:tbl>
      <w:tblPr>
        <w:tblW w:w="10196" w:type="dxa"/>
        <w:tblLayout w:type="fixed"/>
        <w:tblCellMar>
          <w:left w:w="0" w:type="dxa"/>
          <w:right w:w="0" w:type="dxa"/>
        </w:tblCellMar>
        <w:tblLook w:val="04A0" w:firstRow="1" w:lastRow="0" w:firstColumn="1" w:lastColumn="0" w:noHBand="0" w:noVBand="1"/>
      </w:tblPr>
      <w:tblGrid>
        <w:gridCol w:w="557"/>
        <w:gridCol w:w="4253"/>
        <w:gridCol w:w="5386"/>
      </w:tblGrid>
      <w:tr w:rsidR="00E850A1" w:rsidRPr="00F435F7" w14:paraId="39813D79" w14:textId="77777777" w:rsidTr="0075241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367AD1"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 xml:space="preserve">Eil. </w:t>
            </w:r>
          </w:p>
          <w:p w14:paraId="7512A540"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A75DE"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Ūkio subjekto pavadinimas, statusas</w:t>
            </w:r>
          </w:p>
          <w:p w14:paraId="1468BBF7"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right="-93" w:firstLine="17"/>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ir adresas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F9EF1"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right="-93" w:firstLine="16"/>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 xml:space="preserve">Ūkio subjektui perduodamų įsipareigojamų aprašymas, apimtis (vertė nuo pasiūlymo kainos, %) </w:t>
            </w:r>
          </w:p>
        </w:tc>
      </w:tr>
      <w:tr w:rsidR="006A7F77" w:rsidRPr="00F435F7" w14:paraId="565E6625" w14:textId="77777777" w:rsidTr="0075241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200E18"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93"/>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1EC97EF8"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hanging="124"/>
              <w:jc w:val="both"/>
              <w:rPr>
                <w:rFonts w:eastAsia="Calibri"/>
                <w:sz w:val="22"/>
                <w:szCs w:val="22"/>
                <w:bdr w:val="none" w:sz="0" w:space="0" w:color="auto"/>
                <w:lang w:val="lt-LT" w:eastAsia="ar-SA"/>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318B82D"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hanging="124"/>
              <w:jc w:val="both"/>
              <w:rPr>
                <w:rFonts w:eastAsia="Calibri"/>
                <w:sz w:val="22"/>
                <w:szCs w:val="22"/>
                <w:bdr w:val="none" w:sz="0" w:space="0" w:color="auto"/>
                <w:lang w:val="lt-LT" w:eastAsia="ar-SA"/>
              </w:rPr>
            </w:pPr>
          </w:p>
        </w:tc>
      </w:tr>
    </w:tbl>
    <w:p w14:paraId="7E81846F"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rPr>
          <w:rFonts w:eastAsia="Times New Roman"/>
          <w:sz w:val="22"/>
          <w:szCs w:val="22"/>
          <w:bdr w:val="none" w:sz="0" w:space="0" w:color="auto"/>
          <w:lang w:val="lt-LT"/>
        </w:rPr>
      </w:pPr>
    </w:p>
    <w:p w14:paraId="49C2A536" w14:textId="38D6C8A1"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rPr>
      </w:pPr>
      <w:r w:rsidRPr="00E850A1">
        <w:rPr>
          <w:rFonts w:eastAsia="Times New Roman"/>
          <w:sz w:val="22"/>
          <w:szCs w:val="22"/>
          <w:bdr w:val="none" w:sz="0" w:space="0" w:color="auto"/>
          <w:lang w:val="lt-LT"/>
        </w:rPr>
        <w:t>Mes siūlome prekes ši</w:t>
      </w:r>
      <w:r w:rsidR="00F874CB" w:rsidRPr="00E850A1">
        <w:rPr>
          <w:rFonts w:eastAsia="Times New Roman"/>
          <w:sz w:val="22"/>
          <w:szCs w:val="22"/>
          <w:bdr w:val="none" w:sz="0" w:space="0" w:color="auto"/>
          <w:lang w:val="lt-LT"/>
        </w:rPr>
        <w:t>as</w:t>
      </w:r>
      <w:r w:rsidRPr="00E850A1">
        <w:rPr>
          <w:rFonts w:eastAsia="Times New Roman"/>
          <w:sz w:val="22"/>
          <w:szCs w:val="22"/>
          <w:bdr w:val="none" w:sz="0" w:space="0" w:color="auto"/>
          <w:lang w:val="lt-LT"/>
        </w:rPr>
        <w:t xml:space="preserve"> p</w:t>
      </w:r>
      <w:r w:rsidR="00F874CB" w:rsidRPr="00E850A1">
        <w:rPr>
          <w:rFonts w:eastAsia="Times New Roman"/>
          <w:sz w:val="22"/>
          <w:szCs w:val="22"/>
          <w:bdr w:val="none" w:sz="0" w:space="0" w:color="auto"/>
          <w:lang w:val="lt-LT"/>
        </w:rPr>
        <w:t>rekes.</w:t>
      </w:r>
    </w:p>
    <w:p w14:paraId="5D259DF6" w14:textId="22DB9A76" w:rsidR="00D71BA1" w:rsidRPr="00E850A1" w:rsidRDefault="00D71BA1" w:rsidP="00E850A1">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rPr>
      </w:pPr>
      <w:r w:rsidRPr="009D5EFE">
        <w:rPr>
          <w:sz w:val="22"/>
          <w:szCs w:val="22"/>
          <w:lang w:val="lt-LT"/>
        </w:rPr>
        <w:t>Siūlomos prekes, jų įkainiai ir bendr</w:t>
      </w:r>
      <w:r w:rsidR="00F874CB" w:rsidRPr="009D5EFE">
        <w:rPr>
          <w:sz w:val="22"/>
          <w:szCs w:val="22"/>
          <w:lang w:val="lt-LT"/>
        </w:rPr>
        <w:t>a</w:t>
      </w:r>
      <w:r w:rsidRPr="009D5EFE">
        <w:rPr>
          <w:sz w:val="22"/>
          <w:szCs w:val="22"/>
          <w:lang w:val="lt-LT"/>
        </w:rPr>
        <w:t>s pasiūlym</w:t>
      </w:r>
      <w:r w:rsidR="00F874CB" w:rsidRPr="009D5EFE">
        <w:rPr>
          <w:sz w:val="22"/>
          <w:szCs w:val="22"/>
          <w:lang w:val="lt-LT"/>
        </w:rPr>
        <w:t>o</w:t>
      </w:r>
      <w:r w:rsidRPr="009D5EFE">
        <w:rPr>
          <w:sz w:val="22"/>
          <w:szCs w:val="22"/>
          <w:lang w:val="lt-LT"/>
        </w:rPr>
        <w:t xml:space="preserve"> kainos:</w:t>
      </w:r>
    </w:p>
    <w:tbl>
      <w:tblPr>
        <w:tblW w:w="10167" w:type="dxa"/>
        <w:tblInd w:w="-5" w:type="dxa"/>
        <w:tblLook w:val="00A0" w:firstRow="1" w:lastRow="0" w:firstColumn="1" w:lastColumn="0" w:noHBand="0" w:noVBand="0"/>
      </w:tblPr>
      <w:tblGrid>
        <w:gridCol w:w="1235"/>
        <w:gridCol w:w="3160"/>
        <w:gridCol w:w="643"/>
        <w:gridCol w:w="834"/>
        <w:gridCol w:w="1447"/>
        <w:gridCol w:w="1139"/>
        <w:gridCol w:w="8"/>
        <w:gridCol w:w="1693"/>
        <w:gridCol w:w="8"/>
      </w:tblGrid>
      <w:tr w:rsidR="00E850A1" w:rsidRPr="00E850A1" w14:paraId="5CAA0FA0" w14:textId="77777777" w:rsidTr="003909BE">
        <w:trPr>
          <w:gridAfter w:val="1"/>
          <w:wAfter w:w="8" w:type="dxa"/>
        </w:trPr>
        <w:tc>
          <w:tcPr>
            <w:tcW w:w="1235" w:type="dxa"/>
            <w:vMerge w:val="restart"/>
            <w:tcBorders>
              <w:top w:val="single" w:sz="4" w:space="0" w:color="000000"/>
              <w:left w:val="single" w:sz="4" w:space="0" w:color="000000"/>
              <w:bottom w:val="single" w:sz="4" w:space="0" w:color="000000"/>
              <w:right w:val="single" w:sz="4" w:space="0" w:color="000000"/>
            </w:tcBorders>
          </w:tcPr>
          <w:p w14:paraId="048A6F7C" w14:textId="6E95963F" w:rsidR="003909BE" w:rsidRPr="00E850A1" w:rsidRDefault="003909BE" w:rsidP="00E850A1">
            <w:pPr>
              <w:ind w:right="-131"/>
              <w:jc w:val="center"/>
              <w:rPr>
                <w:bCs/>
                <w:sz w:val="22"/>
                <w:szCs w:val="22"/>
              </w:rPr>
            </w:pPr>
            <w:proofErr w:type="spellStart"/>
            <w:r w:rsidRPr="00E850A1">
              <w:rPr>
                <w:bCs/>
                <w:sz w:val="22"/>
                <w:szCs w:val="22"/>
              </w:rPr>
              <w:t>Pirkimo</w:t>
            </w:r>
            <w:proofErr w:type="spellEnd"/>
            <w:r w:rsidRPr="00E850A1">
              <w:rPr>
                <w:bCs/>
                <w:sz w:val="22"/>
                <w:szCs w:val="22"/>
              </w:rPr>
              <w:t xml:space="preserve"> </w:t>
            </w:r>
            <w:proofErr w:type="spellStart"/>
            <w:r w:rsidRPr="00E850A1">
              <w:rPr>
                <w:bCs/>
                <w:sz w:val="22"/>
                <w:szCs w:val="22"/>
              </w:rPr>
              <w:t>dalies</w:t>
            </w:r>
            <w:proofErr w:type="spellEnd"/>
            <w:r w:rsidRPr="00E850A1">
              <w:rPr>
                <w:bCs/>
                <w:sz w:val="22"/>
                <w:szCs w:val="22"/>
              </w:rPr>
              <w:t xml:space="preserve"> Nr.</w:t>
            </w:r>
          </w:p>
        </w:tc>
        <w:tc>
          <w:tcPr>
            <w:tcW w:w="3160" w:type="dxa"/>
            <w:vMerge w:val="restart"/>
            <w:tcBorders>
              <w:top w:val="single" w:sz="4" w:space="0" w:color="000000"/>
              <w:left w:val="single" w:sz="4" w:space="0" w:color="000000"/>
              <w:bottom w:val="single" w:sz="4" w:space="0" w:color="000000"/>
              <w:right w:val="single" w:sz="4" w:space="0" w:color="000000"/>
            </w:tcBorders>
          </w:tcPr>
          <w:p w14:paraId="4DE39F45" w14:textId="77777777" w:rsidR="003909BE" w:rsidRPr="00E850A1" w:rsidRDefault="003909BE" w:rsidP="00E850A1">
            <w:pPr>
              <w:jc w:val="center"/>
              <w:rPr>
                <w:bCs/>
                <w:sz w:val="22"/>
                <w:szCs w:val="22"/>
              </w:rPr>
            </w:pPr>
            <w:proofErr w:type="spellStart"/>
            <w:r w:rsidRPr="00E850A1">
              <w:rPr>
                <w:bCs/>
                <w:sz w:val="22"/>
                <w:szCs w:val="22"/>
              </w:rPr>
              <w:t>Prekės</w:t>
            </w:r>
            <w:proofErr w:type="spellEnd"/>
            <w:r w:rsidRPr="00E850A1">
              <w:rPr>
                <w:bCs/>
                <w:sz w:val="22"/>
                <w:szCs w:val="22"/>
              </w:rPr>
              <w:t xml:space="preserve"> </w:t>
            </w:r>
            <w:proofErr w:type="spellStart"/>
            <w:r w:rsidRPr="00E850A1">
              <w:rPr>
                <w:bCs/>
                <w:sz w:val="22"/>
                <w:szCs w:val="22"/>
              </w:rPr>
              <w:t>pavadinimas</w:t>
            </w:r>
            <w:proofErr w:type="spellEnd"/>
          </w:p>
          <w:p w14:paraId="3061EEE3" w14:textId="7DC66F6D" w:rsidR="003909BE" w:rsidRPr="00E850A1" w:rsidRDefault="003909BE" w:rsidP="00E850A1">
            <w:pPr>
              <w:jc w:val="center"/>
              <w:rPr>
                <w:bCs/>
                <w:sz w:val="22"/>
                <w:szCs w:val="22"/>
              </w:rPr>
            </w:pPr>
          </w:p>
        </w:tc>
        <w:tc>
          <w:tcPr>
            <w:tcW w:w="643" w:type="dxa"/>
            <w:vMerge w:val="restart"/>
            <w:tcBorders>
              <w:top w:val="single" w:sz="4" w:space="0" w:color="000000"/>
              <w:left w:val="single" w:sz="4" w:space="0" w:color="000000"/>
              <w:bottom w:val="single" w:sz="4" w:space="0" w:color="000000"/>
              <w:right w:val="single" w:sz="4" w:space="0" w:color="000000"/>
            </w:tcBorders>
          </w:tcPr>
          <w:p w14:paraId="3816459E" w14:textId="77777777" w:rsidR="003909BE" w:rsidRPr="00E850A1" w:rsidRDefault="003909BE" w:rsidP="00E850A1">
            <w:pPr>
              <w:ind w:left="-38" w:right="-114"/>
              <w:jc w:val="center"/>
              <w:rPr>
                <w:bCs/>
                <w:sz w:val="22"/>
                <w:szCs w:val="22"/>
              </w:rPr>
            </w:pPr>
            <w:r w:rsidRPr="00E850A1">
              <w:rPr>
                <w:bCs/>
                <w:sz w:val="22"/>
                <w:szCs w:val="22"/>
              </w:rPr>
              <w:t xml:space="preserve">Mato </w:t>
            </w:r>
            <w:proofErr w:type="spellStart"/>
            <w:r w:rsidRPr="00E850A1">
              <w:rPr>
                <w:bCs/>
                <w:sz w:val="22"/>
                <w:szCs w:val="22"/>
              </w:rPr>
              <w:t>vnt</w:t>
            </w:r>
            <w:proofErr w:type="spellEnd"/>
            <w:r w:rsidRPr="00E850A1">
              <w:rPr>
                <w:bCs/>
                <w:sz w:val="22"/>
                <w:szCs w:val="22"/>
              </w:rPr>
              <w:t>.</w:t>
            </w:r>
          </w:p>
        </w:tc>
        <w:tc>
          <w:tcPr>
            <w:tcW w:w="834" w:type="dxa"/>
            <w:vMerge w:val="restart"/>
            <w:tcBorders>
              <w:top w:val="single" w:sz="4" w:space="0" w:color="000000"/>
              <w:left w:val="single" w:sz="4" w:space="0" w:color="000000"/>
              <w:bottom w:val="single" w:sz="4" w:space="0" w:color="000000"/>
              <w:right w:val="single" w:sz="4" w:space="0" w:color="000000"/>
            </w:tcBorders>
          </w:tcPr>
          <w:p w14:paraId="49799F5B" w14:textId="77777777" w:rsidR="003909BE" w:rsidRPr="00E850A1" w:rsidRDefault="003909BE" w:rsidP="00E850A1">
            <w:pPr>
              <w:ind w:left="-139" w:right="-98"/>
              <w:jc w:val="center"/>
              <w:rPr>
                <w:bCs/>
                <w:sz w:val="22"/>
                <w:szCs w:val="22"/>
              </w:rPr>
            </w:pPr>
            <w:proofErr w:type="spellStart"/>
            <w:r w:rsidRPr="00E850A1">
              <w:rPr>
                <w:bCs/>
                <w:sz w:val="22"/>
                <w:szCs w:val="22"/>
              </w:rPr>
              <w:t>Kiekis</w:t>
            </w:r>
            <w:proofErr w:type="spellEnd"/>
          </w:p>
        </w:tc>
        <w:tc>
          <w:tcPr>
            <w:tcW w:w="2586" w:type="dxa"/>
            <w:gridSpan w:val="2"/>
            <w:tcBorders>
              <w:top w:val="single" w:sz="4" w:space="0" w:color="000000"/>
              <w:left w:val="single" w:sz="4" w:space="0" w:color="000000"/>
              <w:bottom w:val="single" w:sz="4" w:space="0" w:color="000000"/>
              <w:right w:val="single" w:sz="4" w:space="0" w:color="000000"/>
            </w:tcBorders>
          </w:tcPr>
          <w:p w14:paraId="59E3418B" w14:textId="77777777" w:rsidR="003909BE" w:rsidRPr="00E850A1" w:rsidRDefault="003909BE" w:rsidP="00E850A1">
            <w:pPr>
              <w:ind w:left="-127" w:right="-57"/>
              <w:jc w:val="center"/>
              <w:rPr>
                <w:bCs/>
                <w:sz w:val="22"/>
                <w:szCs w:val="22"/>
              </w:rPr>
            </w:pPr>
            <w:r w:rsidRPr="00E850A1">
              <w:rPr>
                <w:bCs/>
                <w:sz w:val="22"/>
                <w:szCs w:val="22"/>
              </w:rPr>
              <w:t xml:space="preserve">Mato </w:t>
            </w:r>
            <w:proofErr w:type="spellStart"/>
            <w:r w:rsidRPr="00E850A1">
              <w:rPr>
                <w:bCs/>
                <w:sz w:val="22"/>
                <w:szCs w:val="22"/>
              </w:rPr>
              <w:t>vnt</w:t>
            </w:r>
            <w:proofErr w:type="spellEnd"/>
            <w:r w:rsidRPr="00E850A1">
              <w:rPr>
                <w:bCs/>
                <w:sz w:val="22"/>
                <w:szCs w:val="22"/>
              </w:rPr>
              <w:t xml:space="preserve">. </w:t>
            </w:r>
            <w:proofErr w:type="spellStart"/>
            <w:r w:rsidRPr="00E850A1">
              <w:rPr>
                <w:bCs/>
                <w:sz w:val="22"/>
                <w:szCs w:val="22"/>
              </w:rPr>
              <w:t>kaina</w:t>
            </w:r>
            <w:proofErr w:type="spellEnd"/>
            <w:r w:rsidRPr="00E850A1">
              <w:rPr>
                <w:bCs/>
                <w:sz w:val="22"/>
                <w:szCs w:val="22"/>
              </w:rPr>
              <w:t xml:space="preserve"> Eur</w:t>
            </w:r>
          </w:p>
        </w:tc>
        <w:tc>
          <w:tcPr>
            <w:tcW w:w="1701" w:type="dxa"/>
            <w:gridSpan w:val="2"/>
            <w:vMerge w:val="restart"/>
            <w:tcBorders>
              <w:top w:val="single" w:sz="4" w:space="0" w:color="000000"/>
              <w:left w:val="single" w:sz="4" w:space="0" w:color="000000"/>
              <w:right w:val="single" w:sz="4" w:space="0" w:color="000000"/>
            </w:tcBorders>
          </w:tcPr>
          <w:p w14:paraId="5415A00E" w14:textId="4451BED5" w:rsidR="003909BE" w:rsidRPr="00E850A1" w:rsidRDefault="003909BE" w:rsidP="00E850A1">
            <w:pPr>
              <w:ind w:left="-127" w:right="-138"/>
              <w:jc w:val="center"/>
              <w:rPr>
                <w:bCs/>
                <w:sz w:val="22"/>
                <w:szCs w:val="22"/>
              </w:rPr>
            </w:pPr>
            <w:proofErr w:type="spellStart"/>
            <w:r w:rsidRPr="00E850A1">
              <w:rPr>
                <w:bCs/>
                <w:sz w:val="22"/>
                <w:szCs w:val="22"/>
              </w:rPr>
              <w:t>Bendra</w:t>
            </w:r>
            <w:proofErr w:type="spellEnd"/>
            <w:r w:rsidRPr="00E850A1">
              <w:rPr>
                <w:bCs/>
                <w:sz w:val="22"/>
                <w:szCs w:val="22"/>
              </w:rPr>
              <w:t xml:space="preserve"> </w:t>
            </w:r>
            <w:proofErr w:type="spellStart"/>
            <w:r w:rsidRPr="00E850A1">
              <w:rPr>
                <w:bCs/>
                <w:sz w:val="22"/>
                <w:szCs w:val="22"/>
              </w:rPr>
              <w:t>kaina</w:t>
            </w:r>
            <w:proofErr w:type="spellEnd"/>
            <w:r w:rsidRPr="00E850A1">
              <w:rPr>
                <w:bCs/>
                <w:sz w:val="22"/>
                <w:szCs w:val="22"/>
              </w:rPr>
              <w:t xml:space="preserve"> Eur be PVM</w:t>
            </w:r>
          </w:p>
        </w:tc>
      </w:tr>
      <w:tr w:rsidR="00E850A1" w:rsidRPr="00E850A1" w14:paraId="401FD2DA" w14:textId="77777777" w:rsidTr="003909BE">
        <w:trPr>
          <w:gridAfter w:val="1"/>
          <w:wAfter w:w="8" w:type="dxa"/>
          <w:trHeight w:val="204"/>
        </w:trPr>
        <w:tc>
          <w:tcPr>
            <w:tcW w:w="1235" w:type="dxa"/>
            <w:vMerge/>
            <w:tcBorders>
              <w:top w:val="single" w:sz="4" w:space="0" w:color="000000"/>
              <w:left w:val="single" w:sz="4" w:space="0" w:color="000000"/>
              <w:bottom w:val="single" w:sz="4" w:space="0" w:color="000000"/>
              <w:right w:val="single" w:sz="4" w:space="0" w:color="000000"/>
            </w:tcBorders>
          </w:tcPr>
          <w:p w14:paraId="03266577" w14:textId="77777777" w:rsidR="003909BE" w:rsidRPr="00E850A1" w:rsidRDefault="003909BE" w:rsidP="00E850A1">
            <w:pPr>
              <w:jc w:val="center"/>
              <w:rPr>
                <w:bCs/>
                <w:sz w:val="22"/>
                <w:szCs w:val="22"/>
              </w:rPr>
            </w:pPr>
          </w:p>
        </w:tc>
        <w:tc>
          <w:tcPr>
            <w:tcW w:w="3160" w:type="dxa"/>
            <w:vMerge/>
            <w:tcBorders>
              <w:top w:val="single" w:sz="4" w:space="0" w:color="000000"/>
              <w:left w:val="single" w:sz="4" w:space="0" w:color="000000"/>
              <w:bottom w:val="single" w:sz="4" w:space="0" w:color="000000"/>
              <w:right w:val="single" w:sz="4" w:space="0" w:color="000000"/>
            </w:tcBorders>
          </w:tcPr>
          <w:p w14:paraId="730F2EC4" w14:textId="77777777" w:rsidR="003909BE" w:rsidRPr="00E850A1" w:rsidRDefault="003909BE" w:rsidP="00E850A1">
            <w:pPr>
              <w:jc w:val="center"/>
              <w:rPr>
                <w:bCs/>
                <w:sz w:val="22"/>
                <w:szCs w:val="22"/>
              </w:rPr>
            </w:pPr>
          </w:p>
        </w:tc>
        <w:tc>
          <w:tcPr>
            <w:tcW w:w="643" w:type="dxa"/>
            <w:vMerge/>
            <w:tcBorders>
              <w:top w:val="single" w:sz="4" w:space="0" w:color="000000"/>
              <w:left w:val="single" w:sz="4" w:space="0" w:color="000000"/>
              <w:bottom w:val="single" w:sz="4" w:space="0" w:color="000000"/>
              <w:right w:val="single" w:sz="4" w:space="0" w:color="000000"/>
            </w:tcBorders>
          </w:tcPr>
          <w:p w14:paraId="2881F950" w14:textId="77777777" w:rsidR="003909BE" w:rsidRPr="00E850A1" w:rsidRDefault="003909BE" w:rsidP="00E850A1">
            <w:pPr>
              <w:ind w:left="-38" w:right="-114"/>
              <w:jc w:val="center"/>
              <w:rPr>
                <w:bCs/>
                <w:sz w:val="22"/>
                <w:szCs w:val="22"/>
              </w:rPr>
            </w:pPr>
          </w:p>
        </w:tc>
        <w:tc>
          <w:tcPr>
            <w:tcW w:w="834" w:type="dxa"/>
            <w:vMerge/>
            <w:tcBorders>
              <w:top w:val="single" w:sz="4" w:space="0" w:color="000000"/>
              <w:left w:val="single" w:sz="4" w:space="0" w:color="000000"/>
              <w:bottom w:val="single" w:sz="4" w:space="0" w:color="000000"/>
              <w:right w:val="single" w:sz="4" w:space="0" w:color="000000"/>
            </w:tcBorders>
          </w:tcPr>
          <w:p w14:paraId="1D463008" w14:textId="77777777" w:rsidR="003909BE" w:rsidRPr="00E850A1" w:rsidRDefault="003909BE" w:rsidP="00E850A1">
            <w:pPr>
              <w:jc w:val="center"/>
              <w:rPr>
                <w:bCs/>
                <w:sz w:val="22"/>
                <w:szCs w:val="22"/>
              </w:rPr>
            </w:pPr>
          </w:p>
        </w:tc>
        <w:tc>
          <w:tcPr>
            <w:tcW w:w="1447" w:type="dxa"/>
            <w:tcBorders>
              <w:top w:val="single" w:sz="4" w:space="0" w:color="000000"/>
              <w:left w:val="single" w:sz="4" w:space="0" w:color="000000"/>
              <w:bottom w:val="single" w:sz="4" w:space="0" w:color="000000"/>
              <w:right w:val="single" w:sz="4" w:space="0" w:color="000000"/>
            </w:tcBorders>
          </w:tcPr>
          <w:p w14:paraId="28AD5EB3" w14:textId="45C02EC1" w:rsidR="003909BE" w:rsidRPr="00E850A1" w:rsidRDefault="003909BE" w:rsidP="00E850A1">
            <w:pPr>
              <w:ind w:left="-127" w:right="-138"/>
              <w:jc w:val="center"/>
              <w:rPr>
                <w:bCs/>
                <w:sz w:val="22"/>
                <w:szCs w:val="22"/>
              </w:rPr>
            </w:pPr>
            <w:r w:rsidRPr="00E850A1">
              <w:rPr>
                <w:bCs/>
                <w:sz w:val="22"/>
                <w:szCs w:val="22"/>
              </w:rPr>
              <w:t>Be PVM</w:t>
            </w:r>
          </w:p>
        </w:tc>
        <w:tc>
          <w:tcPr>
            <w:tcW w:w="1139" w:type="dxa"/>
            <w:tcBorders>
              <w:top w:val="single" w:sz="4" w:space="0" w:color="000000"/>
              <w:left w:val="single" w:sz="4" w:space="0" w:color="000000"/>
              <w:bottom w:val="single" w:sz="4" w:space="0" w:color="000000"/>
              <w:right w:val="single" w:sz="4" w:space="0" w:color="000000"/>
            </w:tcBorders>
          </w:tcPr>
          <w:p w14:paraId="1E16D0EC" w14:textId="77777777" w:rsidR="003909BE" w:rsidRPr="00E850A1" w:rsidRDefault="003909BE" w:rsidP="00E850A1">
            <w:pPr>
              <w:ind w:left="-127" w:right="-138"/>
              <w:jc w:val="center"/>
              <w:rPr>
                <w:bCs/>
                <w:sz w:val="22"/>
                <w:szCs w:val="22"/>
              </w:rPr>
            </w:pPr>
            <w:r w:rsidRPr="00E850A1">
              <w:rPr>
                <w:bCs/>
                <w:sz w:val="22"/>
                <w:szCs w:val="22"/>
              </w:rPr>
              <w:t>Su PVM</w:t>
            </w:r>
          </w:p>
        </w:tc>
        <w:tc>
          <w:tcPr>
            <w:tcW w:w="1701" w:type="dxa"/>
            <w:gridSpan w:val="2"/>
            <w:vMerge/>
            <w:tcBorders>
              <w:left w:val="single" w:sz="4" w:space="0" w:color="000000"/>
              <w:bottom w:val="single" w:sz="4" w:space="0" w:color="000000"/>
              <w:right w:val="single" w:sz="4" w:space="0" w:color="000000"/>
            </w:tcBorders>
          </w:tcPr>
          <w:p w14:paraId="4E3AC837" w14:textId="7689BCCE" w:rsidR="003909BE" w:rsidRPr="00E850A1" w:rsidRDefault="003909BE" w:rsidP="00E850A1">
            <w:pPr>
              <w:ind w:left="-127" w:right="-138"/>
              <w:jc w:val="center"/>
              <w:rPr>
                <w:bCs/>
                <w:sz w:val="22"/>
                <w:szCs w:val="22"/>
              </w:rPr>
            </w:pPr>
          </w:p>
        </w:tc>
      </w:tr>
      <w:tr w:rsidR="00E850A1" w:rsidRPr="00E850A1" w14:paraId="4BF60592" w14:textId="77777777" w:rsidTr="003909BE">
        <w:trPr>
          <w:gridAfter w:val="1"/>
          <w:wAfter w:w="8" w:type="dxa"/>
        </w:trPr>
        <w:tc>
          <w:tcPr>
            <w:tcW w:w="1235" w:type="dxa"/>
            <w:tcBorders>
              <w:top w:val="single" w:sz="4" w:space="0" w:color="000000"/>
              <w:left w:val="single" w:sz="4" w:space="0" w:color="000000"/>
              <w:bottom w:val="single" w:sz="4" w:space="0" w:color="000000"/>
              <w:right w:val="single" w:sz="4" w:space="0" w:color="000000"/>
            </w:tcBorders>
          </w:tcPr>
          <w:p w14:paraId="230BC0FA" w14:textId="12772CDE" w:rsidR="003909BE" w:rsidRPr="00E850A1" w:rsidRDefault="003909BE" w:rsidP="00E850A1">
            <w:pPr>
              <w:jc w:val="center"/>
              <w:rPr>
                <w:bCs/>
                <w:sz w:val="22"/>
                <w:szCs w:val="22"/>
              </w:rPr>
            </w:pPr>
            <w:r w:rsidRPr="00E850A1">
              <w:rPr>
                <w:sz w:val="22"/>
                <w:szCs w:val="22"/>
              </w:rPr>
              <w:t>1</w:t>
            </w:r>
          </w:p>
        </w:tc>
        <w:tc>
          <w:tcPr>
            <w:tcW w:w="3160" w:type="dxa"/>
            <w:tcBorders>
              <w:top w:val="single" w:sz="4" w:space="0" w:color="000000"/>
              <w:left w:val="single" w:sz="4" w:space="0" w:color="000000"/>
              <w:bottom w:val="single" w:sz="4" w:space="0" w:color="000000"/>
              <w:right w:val="single" w:sz="4" w:space="0" w:color="000000"/>
            </w:tcBorders>
          </w:tcPr>
          <w:p w14:paraId="14F6EC79" w14:textId="6A307B6E" w:rsidR="003909BE" w:rsidRPr="00E850A1" w:rsidRDefault="003909BE"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206"/>
              </w:tabs>
              <w:rPr>
                <w:bCs/>
                <w:sz w:val="22"/>
                <w:szCs w:val="22"/>
              </w:rPr>
            </w:pPr>
            <w:r w:rsidRPr="001A2ADF">
              <w:rPr>
                <w:rFonts w:eastAsia="Times New Roman"/>
                <w:sz w:val="22"/>
                <w:szCs w:val="22"/>
                <w:bdr w:val="none" w:sz="0" w:space="0" w:color="auto" w:frame="1"/>
                <w:lang w:val="lt-LT" w:eastAsia="lt-LT"/>
              </w:rPr>
              <w:t xml:space="preserve">Majonezas, </w:t>
            </w:r>
            <w:proofErr w:type="spellStart"/>
            <w:r w:rsidRPr="001A2ADF">
              <w:rPr>
                <w:rFonts w:eastAsia="Times New Roman"/>
                <w:sz w:val="22"/>
                <w:szCs w:val="22"/>
                <w:bdr w:val="none" w:sz="0" w:space="0" w:color="auto" w:frame="1"/>
                <w:lang w:val="lt-LT" w:eastAsia="lt-LT"/>
              </w:rPr>
              <w:t>majoneziniai</w:t>
            </w:r>
            <w:proofErr w:type="spellEnd"/>
            <w:r w:rsidRPr="001A2ADF">
              <w:rPr>
                <w:rFonts w:eastAsia="Times New Roman"/>
                <w:sz w:val="22"/>
                <w:szCs w:val="22"/>
                <w:bdr w:val="none" w:sz="0" w:space="0" w:color="auto" w:frame="1"/>
                <w:lang w:val="lt-LT" w:eastAsia="lt-LT"/>
              </w:rPr>
              <w:t xml:space="preserve"> padažai</w:t>
            </w:r>
            <w:r w:rsidRPr="00E850A1">
              <w:rPr>
                <w:rFonts w:eastAsia="Times New Roman"/>
                <w:sz w:val="22"/>
                <w:szCs w:val="22"/>
                <w:bdr w:val="none" w:sz="0" w:space="0" w:color="auto" w:frame="1"/>
                <w:lang w:val="lt-LT" w:eastAsia="lt-LT"/>
              </w:rPr>
              <w:t xml:space="preserve"> </w:t>
            </w:r>
            <w:r w:rsidRPr="00E850A1">
              <w:rPr>
                <w:rFonts w:eastAsia="Times New Roman"/>
                <w:bCs/>
                <w:sz w:val="22"/>
                <w:szCs w:val="22"/>
                <w:bdr w:val="none" w:sz="0" w:space="0" w:color="auto"/>
                <w:lang w:val="lt-LT" w:eastAsia="lt-LT"/>
              </w:rPr>
              <w:t xml:space="preserve">(majonezas </w:t>
            </w:r>
            <w:proofErr w:type="spellStart"/>
            <w:r w:rsidRPr="00E850A1">
              <w:rPr>
                <w:rFonts w:eastAsia="Times New Roman"/>
                <w:bCs/>
                <w:sz w:val="22"/>
                <w:szCs w:val="22"/>
                <w:bdr w:val="none" w:sz="0" w:space="0" w:color="auto"/>
                <w:lang w:val="lt-LT" w:eastAsia="lt-LT"/>
              </w:rPr>
              <w:t>Horeca</w:t>
            </w:r>
            <w:proofErr w:type="spellEnd"/>
            <w:r w:rsidRPr="00E850A1">
              <w:rPr>
                <w:rFonts w:eastAsia="Times New Roman"/>
                <w:bCs/>
                <w:sz w:val="22"/>
                <w:szCs w:val="22"/>
                <w:bdr w:val="none" w:sz="0" w:space="0" w:color="auto"/>
                <w:lang w:val="lt-LT" w:eastAsia="lt-LT"/>
              </w:rPr>
              <w:t xml:space="preserve"> sektoriui)</w:t>
            </w:r>
          </w:p>
        </w:tc>
        <w:tc>
          <w:tcPr>
            <w:tcW w:w="643" w:type="dxa"/>
            <w:tcBorders>
              <w:top w:val="single" w:sz="4" w:space="0" w:color="000000"/>
              <w:left w:val="single" w:sz="4" w:space="0" w:color="000000"/>
              <w:bottom w:val="single" w:sz="4" w:space="0" w:color="000000"/>
              <w:right w:val="single" w:sz="4" w:space="0" w:color="000000"/>
            </w:tcBorders>
          </w:tcPr>
          <w:p w14:paraId="5FDA9387" w14:textId="2A8B953C" w:rsidR="003909BE" w:rsidRPr="00E850A1" w:rsidRDefault="003909BE" w:rsidP="00E850A1">
            <w:pPr>
              <w:ind w:left="-38" w:right="-114"/>
              <w:jc w:val="center"/>
              <w:rPr>
                <w:bCs/>
                <w:sz w:val="22"/>
                <w:szCs w:val="22"/>
              </w:rPr>
            </w:pPr>
            <w:r w:rsidRPr="00962FE6">
              <w:rPr>
                <w:rFonts w:eastAsia="Times New Roman"/>
                <w:sz w:val="22"/>
                <w:szCs w:val="22"/>
                <w:bdr w:val="none" w:sz="0" w:space="0" w:color="auto"/>
                <w:lang w:val="lt-LT" w:eastAsia="lt-LT"/>
              </w:rPr>
              <w:t>kg</w:t>
            </w:r>
          </w:p>
        </w:tc>
        <w:tc>
          <w:tcPr>
            <w:tcW w:w="834" w:type="dxa"/>
            <w:tcBorders>
              <w:top w:val="single" w:sz="4" w:space="0" w:color="000000"/>
              <w:left w:val="single" w:sz="4" w:space="0" w:color="000000"/>
              <w:bottom w:val="single" w:sz="4" w:space="0" w:color="000000"/>
              <w:right w:val="single" w:sz="4" w:space="0" w:color="000000"/>
            </w:tcBorders>
          </w:tcPr>
          <w:p w14:paraId="5F5A9D60" w14:textId="4F0D5D18" w:rsidR="003909BE" w:rsidRPr="00E850A1" w:rsidRDefault="003909BE" w:rsidP="00E850A1">
            <w:pPr>
              <w:jc w:val="center"/>
              <w:rPr>
                <w:bCs/>
                <w:sz w:val="22"/>
                <w:szCs w:val="22"/>
              </w:rPr>
            </w:pPr>
            <w:r w:rsidRPr="00962FE6">
              <w:rPr>
                <w:rFonts w:eastAsia="Times New Roman"/>
                <w:sz w:val="22"/>
                <w:szCs w:val="22"/>
                <w:bdr w:val="none" w:sz="0" w:space="0" w:color="auto"/>
                <w:lang w:val="lt-LT" w:eastAsia="lt-LT"/>
              </w:rPr>
              <w:t>1000</w:t>
            </w:r>
          </w:p>
        </w:tc>
        <w:tc>
          <w:tcPr>
            <w:tcW w:w="1447" w:type="dxa"/>
            <w:tcBorders>
              <w:top w:val="single" w:sz="4" w:space="0" w:color="000000"/>
              <w:left w:val="single" w:sz="4" w:space="0" w:color="000000"/>
              <w:bottom w:val="single" w:sz="4" w:space="0" w:color="000000"/>
              <w:right w:val="single" w:sz="4" w:space="0" w:color="000000"/>
            </w:tcBorders>
          </w:tcPr>
          <w:p w14:paraId="325444F7" w14:textId="77777777" w:rsidR="003909BE" w:rsidRPr="00E850A1" w:rsidRDefault="003909BE" w:rsidP="00E850A1">
            <w:pPr>
              <w:jc w:val="center"/>
              <w:rPr>
                <w:bCs/>
                <w:sz w:val="22"/>
                <w:szCs w:val="22"/>
              </w:rPr>
            </w:pPr>
          </w:p>
        </w:tc>
        <w:tc>
          <w:tcPr>
            <w:tcW w:w="1139" w:type="dxa"/>
            <w:tcBorders>
              <w:top w:val="single" w:sz="4" w:space="0" w:color="000000"/>
              <w:left w:val="single" w:sz="4" w:space="0" w:color="000000"/>
              <w:bottom w:val="single" w:sz="4" w:space="0" w:color="000000"/>
              <w:right w:val="single" w:sz="4" w:space="0" w:color="000000"/>
            </w:tcBorders>
          </w:tcPr>
          <w:p w14:paraId="65E69072" w14:textId="77777777" w:rsidR="003909BE" w:rsidRPr="00E850A1" w:rsidRDefault="003909BE" w:rsidP="00E850A1">
            <w:pPr>
              <w:jc w:val="center"/>
              <w:rPr>
                <w:bCs/>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tcPr>
          <w:p w14:paraId="5DF6465B" w14:textId="77777777" w:rsidR="003909BE" w:rsidRPr="00E850A1" w:rsidRDefault="003909BE" w:rsidP="00E850A1">
            <w:pPr>
              <w:jc w:val="center"/>
              <w:rPr>
                <w:bCs/>
                <w:sz w:val="22"/>
                <w:szCs w:val="22"/>
              </w:rPr>
            </w:pPr>
          </w:p>
        </w:tc>
      </w:tr>
      <w:tr w:rsidR="00E850A1" w:rsidRPr="00E850A1" w14:paraId="0EB332ED" w14:textId="77777777" w:rsidTr="003909BE">
        <w:tc>
          <w:tcPr>
            <w:tcW w:w="8466" w:type="dxa"/>
            <w:gridSpan w:val="7"/>
            <w:tcBorders>
              <w:top w:val="single" w:sz="4" w:space="0" w:color="000000"/>
              <w:left w:val="single" w:sz="4" w:space="0" w:color="000000"/>
              <w:bottom w:val="single" w:sz="4" w:space="0" w:color="000000"/>
              <w:right w:val="single" w:sz="4" w:space="0" w:color="000000"/>
            </w:tcBorders>
          </w:tcPr>
          <w:p w14:paraId="194DA28E" w14:textId="2B1D3EB4" w:rsidR="003909BE" w:rsidRPr="00E850A1" w:rsidRDefault="003909BE" w:rsidP="00E850A1">
            <w:pPr>
              <w:jc w:val="right"/>
              <w:rPr>
                <w:bCs/>
                <w:sz w:val="22"/>
                <w:szCs w:val="22"/>
              </w:rPr>
            </w:pPr>
            <w:proofErr w:type="spellStart"/>
            <w:r w:rsidRPr="00E850A1">
              <w:rPr>
                <w:bCs/>
                <w:sz w:val="22"/>
                <w:szCs w:val="22"/>
              </w:rPr>
              <w:t>Pasiūlymo</w:t>
            </w:r>
            <w:proofErr w:type="spellEnd"/>
            <w:r w:rsidRPr="00E850A1">
              <w:rPr>
                <w:bCs/>
                <w:sz w:val="22"/>
                <w:szCs w:val="22"/>
              </w:rPr>
              <w:t xml:space="preserve"> </w:t>
            </w:r>
            <w:proofErr w:type="spellStart"/>
            <w:r w:rsidRPr="00E850A1">
              <w:rPr>
                <w:bCs/>
                <w:sz w:val="22"/>
                <w:szCs w:val="22"/>
              </w:rPr>
              <w:t>kaina</w:t>
            </w:r>
            <w:proofErr w:type="spellEnd"/>
            <w:r w:rsidRPr="00E850A1">
              <w:rPr>
                <w:bCs/>
                <w:sz w:val="22"/>
                <w:szCs w:val="22"/>
              </w:rPr>
              <w:t xml:space="preserve"> Eur be PVM</w:t>
            </w:r>
          </w:p>
        </w:tc>
        <w:tc>
          <w:tcPr>
            <w:tcW w:w="1701" w:type="dxa"/>
            <w:gridSpan w:val="2"/>
            <w:tcBorders>
              <w:top w:val="single" w:sz="4" w:space="0" w:color="000000"/>
              <w:left w:val="single" w:sz="4" w:space="0" w:color="000000"/>
              <w:bottom w:val="single" w:sz="4" w:space="0" w:color="000000"/>
              <w:right w:val="single" w:sz="4" w:space="0" w:color="000000"/>
            </w:tcBorders>
          </w:tcPr>
          <w:p w14:paraId="5261D848" w14:textId="77777777" w:rsidR="003909BE" w:rsidRPr="00E850A1" w:rsidRDefault="003909BE" w:rsidP="00E850A1">
            <w:pPr>
              <w:jc w:val="center"/>
              <w:rPr>
                <w:bCs/>
                <w:sz w:val="22"/>
                <w:szCs w:val="22"/>
              </w:rPr>
            </w:pPr>
          </w:p>
        </w:tc>
      </w:tr>
      <w:tr w:rsidR="00E850A1" w:rsidRPr="00E850A1" w14:paraId="5A3B6501" w14:textId="77777777" w:rsidTr="003909BE">
        <w:tc>
          <w:tcPr>
            <w:tcW w:w="8466" w:type="dxa"/>
            <w:gridSpan w:val="7"/>
            <w:tcBorders>
              <w:top w:val="single" w:sz="4" w:space="0" w:color="000000"/>
              <w:left w:val="single" w:sz="4" w:space="0" w:color="000000"/>
              <w:bottom w:val="single" w:sz="4" w:space="0" w:color="000000"/>
              <w:right w:val="single" w:sz="4" w:space="0" w:color="000000"/>
            </w:tcBorders>
          </w:tcPr>
          <w:p w14:paraId="0DCFBDAA" w14:textId="42FD1343" w:rsidR="003909BE" w:rsidRPr="00E850A1" w:rsidRDefault="003909BE" w:rsidP="00E850A1">
            <w:pPr>
              <w:jc w:val="right"/>
              <w:rPr>
                <w:bCs/>
                <w:sz w:val="22"/>
                <w:szCs w:val="22"/>
              </w:rPr>
            </w:pPr>
            <w:r w:rsidRPr="00E850A1">
              <w:rPr>
                <w:bCs/>
                <w:sz w:val="22"/>
                <w:szCs w:val="22"/>
              </w:rPr>
              <w:t>…</w:t>
            </w:r>
            <w:r w:rsidRPr="00E850A1">
              <w:rPr>
                <w:rFonts w:eastAsia="Times New Roman"/>
                <w:sz w:val="22"/>
                <w:szCs w:val="22"/>
                <w:bdr w:val="none" w:sz="0" w:space="0" w:color="auto"/>
                <w:lang w:val="lt-LT" w:eastAsia="lt-LT"/>
              </w:rPr>
              <w:t>% P</w:t>
            </w:r>
            <w:r w:rsidR="00E850A1" w:rsidRPr="00E850A1">
              <w:rPr>
                <w:rFonts w:eastAsia="Times New Roman"/>
                <w:sz w:val="22"/>
                <w:szCs w:val="22"/>
                <w:bdr w:val="none" w:sz="0" w:space="0" w:color="auto"/>
                <w:lang w:val="lt-LT" w:eastAsia="lt-LT"/>
              </w:rPr>
              <w:t>VM suma Eur</w:t>
            </w:r>
          </w:p>
        </w:tc>
        <w:tc>
          <w:tcPr>
            <w:tcW w:w="1701" w:type="dxa"/>
            <w:gridSpan w:val="2"/>
            <w:tcBorders>
              <w:top w:val="single" w:sz="4" w:space="0" w:color="000000"/>
              <w:left w:val="single" w:sz="4" w:space="0" w:color="000000"/>
              <w:bottom w:val="single" w:sz="4" w:space="0" w:color="000000"/>
              <w:right w:val="single" w:sz="4" w:space="0" w:color="000000"/>
            </w:tcBorders>
          </w:tcPr>
          <w:p w14:paraId="75ABC898" w14:textId="77777777" w:rsidR="003909BE" w:rsidRPr="00E850A1" w:rsidRDefault="003909BE" w:rsidP="00E850A1">
            <w:pPr>
              <w:jc w:val="center"/>
              <w:rPr>
                <w:bCs/>
                <w:sz w:val="22"/>
                <w:szCs w:val="22"/>
              </w:rPr>
            </w:pPr>
          </w:p>
        </w:tc>
      </w:tr>
      <w:tr w:rsidR="00E850A1" w:rsidRPr="00F435F7" w14:paraId="6419F7DD" w14:textId="77777777" w:rsidTr="003909BE">
        <w:tc>
          <w:tcPr>
            <w:tcW w:w="8466" w:type="dxa"/>
            <w:gridSpan w:val="7"/>
            <w:tcBorders>
              <w:top w:val="single" w:sz="4" w:space="0" w:color="000000"/>
              <w:left w:val="single" w:sz="4" w:space="0" w:color="000000"/>
              <w:bottom w:val="single" w:sz="4" w:space="0" w:color="000000"/>
              <w:right w:val="single" w:sz="4" w:space="0" w:color="000000"/>
            </w:tcBorders>
          </w:tcPr>
          <w:p w14:paraId="23F73C87" w14:textId="64C29C9E" w:rsidR="003909BE" w:rsidRPr="009D5EFE" w:rsidRDefault="00E850A1" w:rsidP="00E850A1">
            <w:pPr>
              <w:jc w:val="right"/>
              <w:rPr>
                <w:bCs/>
                <w:sz w:val="22"/>
                <w:szCs w:val="22"/>
                <w:lang w:val="it-IT"/>
              </w:rPr>
            </w:pPr>
            <w:r w:rsidRPr="009D5EFE">
              <w:rPr>
                <w:bCs/>
                <w:sz w:val="22"/>
                <w:szCs w:val="22"/>
                <w:lang w:val="it-IT"/>
              </w:rPr>
              <w:t>Pasiūlymo kaina Eur su PVM</w:t>
            </w:r>
          </w:p>
        </w:tc>
        <w:tc>
          <w:tcPr>
            <w:tcW w:w="1701" w:type="dxa"/>
            <w:gridSpan w:val="2"/>
            <w:tcBorders>
              <w:top w:val="single" w:sz="4" w:space="0" w:color="000000"/>
              <w:left w:val="single" w:sz="4" w:space="0" w:color="000000"/>
              <w:bottom w:val="single" w:sz="4" w:space="0" w:color="000000"/>
              <w:right w:val="single" w:sz="4" w:space="0" w:color="000000"/>
            </w:tcBorders>
          </w:tcPr>
          <w:p w14:paraId="5ED9C9A7" w14:textId="77777777" w:rsidR="003909BE" w:rsidRPr="009D5EFE" w:rsidRDefault="003909BE" w:rsidP="00E850A1">
            <w:pPr>
              <w:jc w:val="center"/>
              <w:rPr>
                <w:bCs/>
                <w:sz w:val="22"/>
                <w:szCs w:val="22"/>
                <w:lang w:val="it-IT"/>
              </w:rPr>
            </w:pPr>
          </w:p>
        </w:tc>
      </w:tr>
    </w:tbl>
    <w:p w14:paraId="0756410F" w14:textId="130A940D" w:rsidR="00D71BA1" w:rsidRPr="00E850A1" w:rsidRDefault="00D71BA1" w:rsidP="00E850A1">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imes New Roman"/>
          <w:sz w:val="22"/>
          <w:szCs w:val="22"/>
          <w:bdr w:val="none" w:sz="0" w:space="0" w:color="auto"/>
          <w:lang w:val="lt-LT"/>
        </w:rPr>
      </w:pPr>
    </w:p>
    <w:p w14:paraId="2E1BA315" w14:textId="15BC4B5B" w:rsidR="00766DC6" w:rsidRPr="009D5EFE" w:rsidRDefault="003909BE" w:rsidP="00E850A1">
      <w:pPr>
        <w:ind w:right="-291"/>
        <w:jc w:val="both"/>
        <w:rPr>
          <w:sz w:val="22"/>
          <w:szCs w:val="22"/>
          <w:lang w:val="lt-LT"/>
        </w:rPr>
      </w:pPr>
      <w:r w:rsidRPr="009D5EFE">
        <w:rPr>
          <w:sz w:val="22"/>
          <w:szCs w:val="22"/>
          <w:lang w:val="lt-LT"/>
        </w:rPr>
        <w:t xml:space="preserve">Siūlomos prekės pilnai atitinka pirkimo dokumentuose nurodytus reikalavimus. </w:t>
      </w:r>
    </w:p>
    <w:p w14:paraId="19E2D047" w14:textId="455E340A" w:rsidR="00367697" w:rsidRPr="00E850A1" w:rsidRDefault="00367697" w:rsidP="00E850A1">
      <w:pPr>
        <w:tabs>
          <w:tab w:val="left" w:pos="10199"/>
        </w:tabs>
        <w:ind w:right="-291"/>
        <w:jc w:val="both"/>
        <w:rPr>
          <w:sz w:val="22"/>
          <w:szCs w:val="22"/>
        </w:rPr>
      </w:pPr>
      <w:proofErr w:type="spellStart"/>
      <w:r w:rsidRPr="00E850A1">
        <w:rPr>
          <w:sz w:val="22"/>
          <w:szCs w:val="22"/>
        </w:rPr>
        <w:t>Kartu</w:t>
      </w:r>
      <w:proofErr w:type="spellEnd"/>
      <w:r w:rsidRPr="00E850A1">
        <w:rPr>
          <w:sz w:val="22"/>
          <w:szCs w:val="22"/>
        </w:rPr>
        <w:t xml:space="preserve"> </w:t>
      </w:r>
      <w:proofErr w:type="spellStart"/>
      <w:r w:rsidRPr="00E850A1">
        <w:rPr>
          <w:sz w:val="22"/>
          <w:szCs w:val="22"/>
        </w:rPr>
        <w:t>su</w:t>
      </w:r>
      <w:proofErr w:type="spellEnd"/>
      <w:r w:rsidRPr="00E850A1">
        <w:rPr>
          <w:sz w:val="22"/>
          <w:szCs w:val="22"/>
        </w:rPr>
        <w:t xml:space="preserve"> </w:t>
      </w:r>
      <w:proofErr w:type="spellStart"/>
      <w:r w:rsidRPr="00E850A1">
        <w:rPr>
          <w:sz w:val="22"/>
          <w:szCs w:val="22"/>
        </w:rPr>
        <w:t>pasiūlymu</w:t>
      </w:r>
      <w:proofErr w:type="spellEnd"/>
      <w:r w:rsidRPr="00E850A1">
        <w:rPr>
          <w:sz w:val="22"/>
          <w:szCs w:val="22"/>
        </w:rPr>
        <w:t xml:space="preserve"> </w:t>
      </w:r>
      <w:proofErr w:type="spellStart"/>
      <w:r w:rsidRPr="00E850A1">
        <w:rPr>
          <w:sz w:val="22"/>
          <w:szCs w:val="22"/>
        </w:rPr>
        <w:t>pateikiame</w:t>
      </w:r>
      <w:proofErr w:type="spellEnd"/>
      <w:r w:rsidRPr="00E850A1">
        <w:rPr>
          <w:sz w:val="22"/>
          <w:szCs w:val="22"/>
        </w:rPr>
        <w:t xml:space="preserve"> </w:t>
      </w:r>
      <w:proofErr w:type="spellStart"/>
      <w:r w:rsidR="003909BE" w:rsidRPr="00E850A1">
        <w:rPr>
          <w:sz w:val="22"/>
          <w:szCs w:val="22"/>
        </w:rPr>
        <w:t>užpildytą</w:t>
      </w:r>
      <w:proofErr w:type="spellEnd"/>
      <w:r w:rsidR="003909BE" w:rsidRPr="00E850A1">
        <w:rPr>
          <w:sz w:val="22"/>
          <w:szCs w:val="22"/>
        </w:rPr>
        <w:t xml:space="preserve"> </w:t>
      </w:r>
      <w:r w:rsidRPr="00E850A1">
        <w:rPr>
          <w:rFonts w:eastAsia="Times New Roman"/>
          <w:sz w:val="22"/>
          <w:szCs w:val="22"/>
          <w:u w:val="single"/>
          <w:bdr w:val="none" w:sz="0" w:space="0" w:color="auto"/>
          <w:lang w:val="lt-LT"/>
        </w:rPr>
        <w:t xml:space="preserve">SPS 1 priedą „Techninė </w:t>
      </w:r>
      <w:proofErr w:type="gramStart"/>
      <w:r w:rsidRPr="00E850A1">
        <w:rPr>
          <w:rFonts w:eastAsia="Times New Roman"/>
          <w:sz w:val="22"/>
          <w:szCs w:val="22"/>
          <w:u w:val="single"/>
          <w:bdr w:val="none" w:sz="0" w:space="0" w:color="auto"/>
          <w:lang w:val="lt-LT"/>
        </w:rPr>
        <w:t>specifikacija“ ir</w:t>
      </w:r>
      <w:proofErr w:type="gramEnd"/>
      <w:r w:rsidRPr="00E850A1">
        <w:rPr>
          <w:rFonts w:eastAsia="Times New Roman"/>
          <w:sz w:val="22"/>
          <w:szCs w:val="22"/>
          <w:u w:val="single"/>
          <w:bdr w:val="none" w:sz="0" w:space="0" w:color="auto"/>
          <w:lang w:val="lt-LT"/>
        </w:rPr>
        <w:t xml:space="preserve"> </w:t>
      </w:r>
      <w:proofErr w:type="spellStart"/>
      <w:r w:rsidRPr="00E850A1">
        <w:rPr>
          <w:sz w:val="22"/>
          <w:szCs w:val="22"/>
        </w:rPr>
        <w:t>visus</w:t>
      </w:r>
      <w:proofErr w:type="spellEnd"/>
      <w:r w:rsidRPr="00E850A1">
        <w:rPr>
          <w:sz w:val="22"/>
          <w:szCs w:val="22"/>
        </w:rPr>
        <w:t xml:space="preserve"> </w:t>
      </w:r>
      <w:proofErr w:type="spellStart"/>
      <w:r w:rsidRPr="00E850A1">
        <w:rPr>
          <w:sz w:val="22"/>
          <w:szCs w:val="22"/>
        </w:rPr>
        <w:t>įrodymus</w:t>
      </w:r>
      <w:proofErr w:type="spellEnd"/>
      <w:r w:rsidRPr="00E850A1">
        <w:rPr>
          <w:sz w:val="22"/>
          <w:szCs w:val="22"/>
        </w:rPr>
        <w:t xml:space="preserve"> </w:t>
      </w:r>
      <w:proofErr w:type="spellStart"/>
      <w:r w:rsidRPr="00E850A1">
        <w:rPr>
          <w:sz w:val="22"/>
          <w:szCs w:val="22"/>
        </w:rPr>
        <w:t>apie</w:t>
      </w:r>
      <w:proofErr w:type="spellEnd"/>
      <w:r w:rsidRPr="00E850A1">
        <w:rPr>
          <w:sz w:val="22"/>
          <w:szCs w:val="22"/>
        </w:rPr>
        <w:t xml:space="preserve"> </w:t>
      </w:r>
      <w:proofErr w:type="spellStart"/>
      <w:r w:rsidRPr="00E850A1">
        <w:rPr>
          <w:sz w:val="22"/>
          <w:szCs w:val="22"/>
        </w:rPr>
        <w:t>prekių</w:t>
      </w:r>
      <w:proofErr w:type="spellEnd"/>
      <w:r w:rsidRPr="00E850A1">
        <w:rPr>
          <w:sz w:val="22"/>
          <w:szCs w:val="22"/>
        </w:rPr>
        <w:t xml:space="preserve"> </w:t>
      </w:r>
      <w:proofErr w:type="spellStart"/>
      <w:r w:rsidRPr="00E850A1">
        <w:rPr>
          <w:sz w:val="22"/>
          <w:szCs w:val="22"/>
        </w:rPr>
        <w:t>atitikimą</w:t>
      </w:r>
      <w:proofErr w:type="spellEnd"/>
      <w:r w:rsidRPr="00E850A1">
        <w:rPr>
          <w:sz w:val="22"/>
          <w:szCs w:val="22"/>
        </w:rPr>
        <w:t xml:space="preserve"> </w:t>
      </w:r>
      <w:proofErr w:type="spellStart"/>
      <w:r w:rsidRPr="00E850A1">
        <w:rPr>
          <w:sz w:val="22"/>
          <w:szCs w:val="22"/>
        </w:rPr>
        <w:t>pirkimo</w:t>
      </w:r>
      <w:proofErr w:type="spellEnd"/>
      <w:r w:rsidRPr="00E850A1">
        <w:rPr>
          <w:sz w:val="22"/>
          <w:szCs w:val="22"/>
        </w:rPr>
        <w:t xml:space="preserve"> </w:t>
      </w:r>
      <w:proofErr w:type="spellStart"/>
      <w:r w:rsidRPr="00E850A1">
        <w:rPr>
          <w:sz w:val="22"/>
          <w:szCs w:val="22"/>
        </w:rPr>
        <w:t>dokumentų</w:t>
      </w:r>
      <w:proofErr w:type="spellEnd"/>
      <w:r w:rsidRPr="00E850A1">
        <w:rPr>
          <w:sz w:val="22"/>
          <w:szCs w:val="22"/>
        </w:rPr>
        <w:t xml:space="preserve"> SPS </w:t>
      </w:r>
      <w:proofErr w:type="spellStart"/>
      <w:r w:rsidRPr="00E850A1">
        <w:rPr>
          <w:sz w:val="22"/>
          <w:szCs w:val="22"/>
        </w:rPr>
        <w:t>priedo</w:t>
      </w:r>
      <w:proofErr w:type="spellEnd"/>
      <w:r w:rsidRPr="00E850A1">
        <w:rPr>
          <w:sz w:val="22"/>
          <w:szCs w:val="22"/>
        </w:rPr>
        <w:t xml:space="preserve"> Nr.1 „</w:t>
      </w:r>
      <w:proofErr w:type="spellStart"/>
      <w:r w:rsidRPr="00E850A1">
        <w:rPr>
          <w:sz w:val="22"/>
          <w:szCs w:val="22"/>
        </w:rPr>
        <w:t>Techninė</w:t>
      </w:r>
      <w:proofErr w:type="spellEnd"/>
      <w:r w:rsidRPr="00E850A1">
        <w:rPr>
          <w:sz w:val="22"/>
          <w:szCs w:val="22"/>
        </w:rPr>
        <w:t xml:space="preserve"> </w:t>
      </w:r>
      <w:proofErr w:type="spellStart"/>
      <w:r w:rsidRPr="00E850A1">
        <w:rPr>
          <w:sz w:val="22"/>
          <w:szCs w:val="22"/>
        </w:rPr>
        <w:t>specifikacija</w:t>
      </w:r>
      <w:proofErr w:type="spellEnd"/>
      <w:r w:rsidRPr="00E850A1">
        <w:rPr>
          <w:sz w:val="22"/>
          <w:szCs w:val="22"/>
        </w:rPr>
        <w:t xml:space="preserve">“ </w:t>
      </w:r>
      <w:proofErr w:type="spellStart"/>
      <w:r w:rsidRPr="00E850A1">
        <w:rPr>
          <w:sz w:val="22"/>
          <w:szCs w:val="22"/>
        </w:rPr>
        <w:t>reikalavimams</w:t>
      </w:r>
      <w:proofErr w:type="spellEnd"/>
      <w:r w:rsidRPr="00E850A1">
        <w:rPr>
          <w:sz w:val="22"/>
          <w:szCs w:val="22"/>
        </w:rPr>
        <w:t xml:space="preserve"> </w:t>
      </w:r>
      <w:proofErr w:type="spellStart"/>
      <w:r w:rsidRPr="00E850A1">
        <w:rPr>
          <w:sz w:val="22"/>
          <w:szCs w:val="22"/>
        </w:rPr>
        <w:t>ir</w:t>
      </w:r>
      <w:proofErr w:type="spellEnd"/>
      <w:r w:rsidRPr="00E850A1">
        <w:rPr>
          <w:sz w:val="22"/>
          <w:szCs w:val="22"/>
        </w:rPr>
        <w:t xml:space="preserve"> </w:t>
      </w:r>
      <w:proofErr w:type="spellStart"/>
      <w:r w:rsidRPr="00E850A1">
        <w:rPr>
          <w:sz w:val="22"/>
          <w:szCs w:val="22"/>
        </w:rPr>
        <w:t>kitus</w:t>
      </w:r>
      <w:proofErr w:type="spellEnd"/>
      <w:r w:rsidRPr="00E850A1">
        <w:rPr>
          <w:sz w:val="22"/>
          <w:szCs w:val="22"/>
        </w:rPr>
        <w:t xml:space="preserve"> </w:t>
      </w:r>
      <w:proofErr w:type="spellStart"/>
      <w:r w:rsidRPr="00E850A1">
        <w:rPr>
          <w:sz w:val="22"/>
          <w:szCs w:val="22"/>
        </w:rPr>
        <w:t>reikalaujamus</w:t>
      </w:r>
      <w:proofErr w:type="spellEnd"/>
      <w:r w:rsidRPr="00E850A1">
        <w:rPr>
          <w:sz w:val="22"/>
          <w:szCs w:val="22"/>
        </w:rPr>
        <w:t xml:space="preserve"> </w:t>
      </w:r>
      <w:proofErr w:type="spellStart"/>
      <w:r w:rsidRPr="00E850A1">
        <w:rPr>
          <w:sz w:val="22"/>
          <w:szCs w:val="22"/>
        </w:rPr>
        <w:t>dokumentus</w:t>
      </w:r>
      <w:proofErr w:type="spellEnd"/>
      <w:r w:rsidRPr="00E850A1">
        <w:rPr>
          <w:sz w:val="22"/>
          <w:szCs w:val="22"/>
        </w:rPr>
        <w:t>.</w:t>
      </w:r>
    </w:p>
    <w:p w14:paraId="6400C71E"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291" w:firstLine="993"/>
        <w:jc w:val="both"/>
        <w:rPr>
          <w:rFonts w:eastAsia="Calibri"/>
          <w:sz w:val="22"/>
          <w:szCs w:val="22"/>
          <w:bdr w:val="none" w:sz="0" w:space="0" w:color="auto"/>
          <w:lang w:val="lt-LT"/>
        </w:rPr>
      </w:pPr>
      <w:r w:rsidRPr="00E850A1">
        <w:rPr>
          <w:rFonts w:eastAsia="Times New Roman"/>
          <w:b/>
          <w:sz w:val="22"/>
          <w:szCs w:val="22"/>
          <w:bdr w:val="none" w:sz="0" w:space="0" w:color="auto"/>
          <w:lang w:val="lt-LT"/>
        </w:rPr>
        <w:t>Pastaba:</w:t>
      </w:r>
      <w:r w:rsidRPr="00E850A1">
        <w:rPr>
          <w:rFonts w:eastAsia="Times New Roman"/>
          <w:sz w:val="22"/>
          <w:szCs w:val="22"/>
          <w:bdr w:val="none" w:sz="0" w:space="0" w:color="auto"/>
          <w:lang w:val="lt-LT"/>
        </w:rPr>
        <w:t xml:space="preserve"> </w:t>
      </w:r>
      <w:r w:rsidRPr="00E850A1">
        <w:rPr>
          <w:rFonts w:eastAsia="Calibri"/>
          <w:sz w:val="22"/>
          <w:szCs w:val="22"/>
          <w:bdr w:val="none" w:sz="0" w:space="0" w:color="auto"/>
          <w:lang w:val="lt-LT"/>
        </w:rPr>
        <w:t>Tais atvejais, kai pagal galiojančius teisės aktus tiekėjui nereikia mokėti PVM, lentelių skilčių, kuriose prašoma nurodyti kainą su PVM, nepildo ir nurodo priežastis ir teisinį pagrindą, dėl kurių PVM nemokamas._.</w:t>
      </w:r>
    </w:p>
    <w:p w14:paraId="1962BDE8"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291"/>
        <w:jc w:val="both"/>
        <w:rPr>
          <w:rFonts w:eastAsia="Times New Roman"/>
          <w:sz w:val="22"/>
          <w:szCs w:val="22"/>
          <w:bdr w:val="none" w:sz="0" w:space="0" w:color="auto"/>
          <w:lang w:val="lt-LT" w:eastAsia="lt-LT"/>
        </w:rPr>
      </w:pPr>
      <w:r w:rsidRPr="00E850A1">
        <w:rPr>
          <w:rFonts w:eastAsia="Times New Roman"/>
          <w:sz w:val="22"/>
          <w:szCs w:val="22"/>
          <w:bdr w:val="none" w:sz="0" w:space="0" w:color="auto"/>
          <w:lang w:val="lt-LT"/>
        </w:rPr>
        <w:t>Kartu su pasiūlymu pateikiami šie dokumentai, kuriuose</w:t>
      </w:r>
      <w:r w:rsidRPr="00E850A1">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E850A1">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5103"/>
      </w:tblGrid>
      <w:tr w:rsidR="00E850A1" w:rsidRPr="00E850A1" w14:paraId="15905B69" w14:textId="77777777" w:rsidTr="00241969">
        <w:tc>
          <w:tcPr>
            <w:tcW w:w="851" w:type="dxa"/>
            <w:tcBorders>
              <w:top w:val="single" w:sz="4" w:space="0" w:color="auto"/>
              <w:left w:val="single" w:sz="4" w:space="0" w:color="auto"/>
              <w:bottom w:val="single" w:sz="4" w:space="0" w:color="auto"/>
              <w:right w:val="single" w:sz="4" w:space="0" w:color="auto"/>
            </w:tcBorders>
          </w:tcPr>
          <w:p w14:paraId="7C1C1F54"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Eil. Nr.</w:t>
            </w:r>
          </w:p>
        </w:tc>
        <w:tc>
          <w:tcPr>
            <w:tcW w:w="4252" w:type="dxa"/>
            <w:tcBorders>
              <w:top w:val="single" w:sz="4" w:space="0" w:color="auto"/>
              <w:left w:val="single" w:sz="4" w:space="0" w:color="auto"/>
              <w:bottom w:val="single" w:sz="4" w:space="0" w:color="auto"/>
              <w:right w:val="single" w:sz="4" w:space="0" w:color="auto"/>
            </w:tcBorders>
          </w:tcPr>
          <w:p w14:paraId="5DEAE69B"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Pateikto dokumento pavadinimas</w:t>
            </w:r>
          </w:p>
        </w:tc>
        <w:tc>
          <w:tcPr>
            <w:tcW w:w="5103" w:type="dxa"/>
            <w:tcBorders>
              <w:top w:val="single" w:sz="4" w:space="0" w:color="auto"/>
              <w:left w:val="single" w:sz="4" w:space="0" w:color="auto"/>
              <w:bottom w:val="single" w:sz="4" w:space="0" w:color="auto"/>
              <w:right w:val="single" w:sz="4" w:space="0" w:color="auto"/>
            </w:tcBorders>
          </w:tcPr>
          <w:p w14:paraId="179DA359"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center"/>
              <w:rPr>
                <w:rFonts w:eastAsia="Times New Roman"/>
                <w:sz w:val="22"/>
                <w:szCs w:val="22"/>
                <w:bdr w:val="none" w:sz="0" w:space="0" w:color="auto"/>
                <w:lang w:val="lt-LT" w:eastAsia="lt-LT"/>
              </w:rPr>
            </w:pPr>
            <w:r w:rsidRPr="00E850A1">
              <w:rPr>
                <w:rFonts w:eastAsia="Times New Roman"/>
                <w:sz w:val="22"/>
                <w:szCs w:val="22"/>
                <w:bdr w:val="none" w:sz="0" w:space="0" w:color="auto"/>
                <w:lang w:val="lt-LT" w:eastAsia="lt-LT"/>
              </w:rPr>
              <w:t>Konfidencialumas* (taip / ne)</w:t>
            </w:r>
          </w:p>
        </w:tc>
      </w:tr>
      <w:tr w:rsidR="00E850A1" w:rsidRPr="00E850A1" w14:paraId="5F9728B0" w14:textId="77777777" w:rsidTr="00241969">
        <w:tc>
          <w:tcPr>
            <w:tcW w:w="851" w:type="dxa"/>
            <w:tcBorders>
              <w:top w:val="single" w:sz="4" w:space="0" w:color="auto"/>
              <w:left w:val="single" w:sz="4" w:space="0" w:color="auto"/>
              <w:bottom w:val="single" w:sz="4" w:space="0" w:color="auto"/>
              <w:right w:val="single" w:sz="4" w:space="0" w:color="auto"/>
            </w:tcBorders>
          </w:tcPr>
          <w:p w14:paraId="5E0F88F5"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both"/>
              <w:rPr>
                <w:rFonts w:eastAsia="Times New Roman"/>
                <w:sz w:val="22"/>
                <w:szCs w:val="22"/>
                <w:highlight w:val="yellow"/>
                <w:bdr w:val="none" w:sz="0" w:space="0" w:color="auto"/>
                <w:lang w:val="lt-LT" w:eastAsia="lt-LT"/>
              </w:rPr>
            </w:pPr>
          </w:p>
        </w:tc>
        <w:tc>
          <w:tcPr>
            <w:tcW w:w="4252" w:type="dxa"/>
            <w:tcBorders>
              <w:top w:val="single" w:sz="4" w:space="0" w:color="auto"/>
              <w:left w:val="single" w:sz="4" w:space="0" w:color="auto"/>
              <w:bottom w:val="single" w:sz="4" w:space="0" w:color="auto"/>
              <w:right w:val="single" w:sz="4" w:space="0" w:color="auto"/>
            </w:tcBorders>
          </w:tcPr>
          <w:p w14:paraId="15061997"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both"/>
              <w:rPr>
                <w:rFonts w:eastAsia="Times New Roman"/>
                <w:sz w:val="22"/>
                <w:szCs w:val="22"/>
                <w:highlight w:val="yellow"/>
                <w:bdr w:val="none" w:sz="0" w:space="0" w:color="auto"/>
                <w:lang w:val="lt-LT" w:eastAsia="lt-LT"/>
              </w:rPr>
            </w:pPr>
          </w:p>
        </w:tc>
        <w:tc>
          <w:tcPr>
            <w:tcW w:w="5103" w:type="dxa"/>
            <w:tcBorders>
              <w:top w:val="single" w:sz="4" w:space="0" w:color="auto"/>
              <w:left w:val="single" w:sz="4" w:space="0" w:color="auto"/>
              <w:bottom w:val="single" w:sz="4" w:space="0" w:color="auto"/>
              <w:right w:val="single" w:sz="4" w:space="0" w:color="auto"/>
            </w:tcBorders>
          </w:tcPr>
          <w:p w14:paraId="26106FA1"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93"/>
              <w:jc w:val="both"/>
              <w:rPr>
                <w:rFonts w:eastAsia="Times New Roman"/>
                <w:sz w:val="22"/>
                <w:szCs w:val="22"/>
                <w:bdr w:val="none" w:sz="0" w:space="0" w:color="auto"/>
                <w:lang w:val="lt-LT" w:eastAsia="lt-LT"/>
              </w:rPr>
            </w:pPr>
          </w:p>
        </w:tc>
      </w:tr>
    </w:tbl>
    <w:p w14:paraId="4500C06E" w14:textId="77777777"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291"/>
        <w:jc w:val="both"/>
        <w:rPr>
          <w:rFonts w:eastAsia="Times New Roman"/>
          <w:sz w:val="22"/>
          <w:szCs w:val="22"/>
          <w:bdr w:val="none" w:sz="0" w:space="0" w:color="auto"/>
          <w:lang w:val="lt-LT"/>
        </w:rPr>
      </w:pPr>
      <w:r w:rsidRPr="00E850A1">
        <w:rPr>
          <w:rFonts w:eastAsia="Times New Roman"/>
          <w:b/>
          <w:sz w:val="22"/>
          <w:szCs w:val="22"/>
          <w:bdr w:val="none" w:sz="0" w:space="0" w:color="auto"/>
          <w:lang w:val="lt-LT"/>
        </w:rPr>
        <w:t>Pastaba</w:t>
      </w:r>
      <w:r w:rsidRPr="00E850A1">
        <w:rPr>
          <w:rFonts w:eastAsia="Times New Roman"/>
          <w:sz w:val="22"/>
          <w:szCs w:val="22"/>
          <w:bdr w:val="none" w:sz="0" w:space="0" w:color="auto"/>
          <w:lang w:val="lt-LT"/>
        </w:rPr>
        <w:t xml:space="preserve">. Tiekėjui nenurodžius, kokia informacija yra konfidenciali, laikoma, kad konfidencialios informacijos pasiūlyme nėra. </w:t>
      </w:r>
    </w:p>
    <w:p w14:paraId="48E3034B" w14:textId="46CFCD81" w:rsidR="00367697" w:rsidRPr="00E850A1" w:rsidRDefault="00367697"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291"/>
        <w:jc w:val="both"/>
        <w:rPr>
          <w:rFonts w:eastAsia="Times New Roman"/>
          <w:sz w:val="22"/>
          <w:szCs w:val="22"/>
          <w:bdr w:val="none" w:sz="0" w:space="0" w:color="auto"/>
          <w:lang w:val="lt-LT"/>
        </w:rPr>
      </w:pPr>
      <w:r w:rsidRPr="00E850A1">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D0BB065" w14:textId="69FF1884" w:rsidR="003909BE" w:rsidRPr="00E850A1" w:rsidRDefault="003909BE"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291"/>
        <w:jc w:val="both"/>
        <w:rPr>
          <w:rFonts w:eastAsia="Times New Roman"/>
          <w:sz w:val="22"/>
          <w:szCs w:val="22"/>
          <w:bdr w:val="none" w:sz="0" w:space="0" w:color="auto"/>
          <w:lang w:val="lt-LT"/>
        </w:rPr>
      </w:pPr>
    </w:p>
    <w:tbl>
      <w:tblPr>
        <w:tblW w:w="10322" w:type="dxa"/>
        <w:tblInd w:w="-142" w:type="dxa"/>
        <w:tblLook w:val="00A0" w:firstRow="1" w:lastRow="0" w:firstColumn="1" w:lastColumn="0" w:noHBand="0" w:noVBand="0"/>
      </w:tblPr>
      <w:tblGrid>
        <w:gridCol w:w="5529"/>
        <w:gridCol w:w="567"/>
        <w:gridCol w:w="1052"/>
        <w:gridCol w:w="932"/>
        <w:gridCol w:w="1985"/>
        <w:gridCol w:w="257"/>
      </w:tblGrid>
      <w:tr w:rsidR="00E850A1" w:rsidRPr="00E850A1" w14:paraId="332A242E" w14:textId="77777777" w:rsidTr="00CA4A7B">
        <w:trPr>
          <w:trHeight w:val="285"/>
        </w:trPr>
        <w:tc>
          <w:tcPr>
            <w:tcW w:w="5529" w:type="dxa"/>
            <w:tcBorders>
              <w:top w:val="nil"/>
              <w:left w:val="nil"/>
              <w:bottom w:val="single" w:sz="4" w:space="0" w:color="auto"/>
              <w:right w:val="nil"/>
            </w:tcBorders>
          </w:tcPr>
          <w:p w14:paraId="163BD8D7" w14:textId="0470852E"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rPr>
                <w:rFonts w:eastAsia="Times New Roman"/>
                <w:sz w:val="22"/>
                <w:szCs w:val="22"/>
                <w:bdr w:val="none" w:sz="0" w:space="0" w:color="auto"/>
                <w:lang w:val="lt-LT"/>
              </w:rPr>
            </w:pPr>
            <w:r w:rsidRPr="00E850A1">
              <w:rPr>
                <w:rFonts w:eastAsia="Calibri"/>
                <w:position w:val="6"/>
                <w:sz w:val="22"/>
                <w:szCs w:val="22"/>
                <w:bdr w:val="none" w:sz="0" w:space="0" w:color="auto"/>
                <w:lang w:val="lt-LT"/>
              </w:rPr>
              <w:t>(Tiekėjo arba jo įgalioto asmens pareigų pavadinimas)</w:t>
            </w:r>
          </w:p>
        </w:tc>
        <w:tc>
          <w:tcPr>
            <w:tcW w:w="567" w:type="dxa"/>
          </w:tcPr>
          <w:p w14:paraId="10FA6E86" w14:textId="77777777"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726EC9EB" w14:textId="6BB1E417"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center"/>
              <w:rPr>
                <w:rFonts w:eastAsia="Times New Roman"/>
                <w:sz w:val="22"/>
                <w:szCs w:val="22"/>
                <w:bdr w:val="none" w:sz="0" w:space="0" w:color="auto"/>
                <w:lang w:val="lt-LT"/>
              </w:rPr>
            </w:pPr>
            <w:r w:rsidRPr="00E850A1">
              <w:rPr>
                <w:rFonts w:eastAsia="Times New Roman"/>
                <w:position w:val="6"/>
                <w:sz w:val="22"/>
                <w:szCs w:val="22"/>
                <w:bdr w:val="none" w:sz="0" w:space="0" w:color="auto"/>
                <w:lang w:val="lt-LT"/>
              </w:rPr>
              <w:t>(parašas)</w:t>
            </w:r>
          </w:p>
        </w:tc>
        <w:tc>
          <w:tcPr>
            <w:tcW w:w="932" w:type="dxa"/>
          </w:tcPr>
          <w:p w14:paraId="1F4521E7" w14:textId="77777777"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center"/>
              <w:rPr>
                <w:rFonts w:eastAsia="Times New Roman"/>
                <w:sz w:val="22"/>
                <w:szCs w:val="22"/>
                <w:bdr w:val="none" w:sz="0" w:space="0" w:color="auto"/>
                <w:lang w:val="lt-LT"/>
              </w:rPr>
            </w:pPr>
          </w:p>
        </w:tc>
        <w:tc>
          <w:tcPr>
            <w:tcW w:w="1985" w:type="dxa"/>
            <w:tcBorders>
              <w:top w:val="nil"/>
              <w:left w:val="nil"/>
              <w:bottom w:val="single" w:sz="4" w:space="0" w:color="auto"/>
              <w:right w:val="nil"/>
            </w:tcBorders>
          </w:tcPr>
          <w:p w14:paraId="3A325331" w14:textId="22883C67"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right"/>
              <w:rPr>
                <w:rFonts w:eastAsia="Times New Roman"/>
                <w:sz w:val="22"/>
                <w:szCs w:val="22"/>
                <w:bdr w:val="none" w:sz="0" w:space="0" w:color="auto"/>
                <w:lang w:val="lt-LT"/>
              </w:rPr>
            </w:pPr>
            <w:r w:rsidRPr="00E850A1">
              <w:rPr>
                <w:rFonts w:eastAsia="Times New Roman"/>
                <w:position w:val="6"/>
                <w:sz w:val="22"/>
                <w:szCs w:val="22"/>
                <w:bdr w:val="none" w:sz="0" w:space="0" w:color="auto"/>
                <w:lang w:val="lt-LT"/>
              </w:rPr>
              <w:t>(vardas ir pavardė)</w:t>
            </w:r>
          </w:p>
        </w:tc>
        <w:tc>
          <w:tcPr>
            <w:tcW w:w="257" w:type="dxa"/>
          </w:tcPr>
          <w:p w14:paraId="37AE4216" w14:textId="77777777" w:rsidR="00C7182D" w:rsidRPr="00E850A1" w:rsidRDefault="00C7182D" w:rsidP="00E850A1">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93"/>
              <w:jc w:val="right"/>
              <w:rPr>
                <w:rFonts w:eastAsia="Times New Roman"/>
                <w:sz w:val="22"/>
                <w:szCs w:val="22"/>
                <w:bdr w:val="none" w:sz="0" w:space="0" w:color="auto"/>
                <w:lang w:val="lt-LT"/>
              </w:rPr>
            </w:pPr>
          </w:p>
        </w:tc>
      </w:tr>
      <w:bookmarkEnd w:id="5"/>
    </w:tbl>
    <w:p w14:paraId="17362DAB" w14:textId="347AE710" w:rsidR="00287E1D" w:rsidRPr="00E850A1" w:rsidRDefault="00287E1D" w:rsidP="00E850A1">
      <w:p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sectPr w:rsidR="00287E1D" w:rsidRPr="00E850A1" w:rsidSect="003909BE">
      <w:headerReference w:type="even" r:id="rId12"/>
      <w:headerReference w:type="default" r:id="rId13"/>
      <w:footerReference w:type="even" r:id="rId14"/>
      <w:footerReference w:type="default" r:id="rId15"/>
      <w:headerReference w:type="first" r:id="rId16"/>
      <w:footerReference w:type="first" r:id="rId17"/>
      <w:pgSz w:w="11900" w:h="16840"/>
      <w:pgMar w:top="567" w:right="567" w:bottom="567" w:left="1418"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A48E2" w14:textId="77777777" w:rsidR="00755166" w:rsidRDefault="00755166">
      <w:r>
        <w:separator/>
      </w:r>
    </w:p>
  </w:endnote>
  <w:endnote w:type="continuationSeparator" w:id="0">
    <w:p w14:paraId="3145DB4B" w14:textId="77777777" w:rsidR="00755166" w:rsidRDefault="0075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46B0" w14:textId="77777777" w:rsidR="00FD0DD0" w:rsidRDefault="00FD0DD0">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FD0DD0" w:rsidRDefault="00FD0DD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FD0DD0" w:rsidRPr="00E850A1" w:rsidRDefault="00FD0DD0" w:rsidP="00E850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FD0DD0" w:rsidRDefault="00FD0DD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05ACD" w14:textId="77777777" w:rsidR="00755166" w:rsidRDefault="00755166">
      <w:r>
        <w:separator/>
      </w:r>
    </w:p>
  </w:footnote>
  <w:footnote w:type="continuationSeparator" w:id="0">
    <w:p w14:paraId="3C8B2595" w14:textId="77777777" w:rsidR="00755166" w:rsidRDefault="0075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FD0DD0" w:rsidRDefault="00FD0DD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FD0DD0" w:rsidRDefault="00FD0DD0">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2E94D" w14:textId="77777777" w:rsidR="00FD0DD0" w:rsidRPr="0031489F" w:rsidRDefault="00FD0DD0" w:rsidP="00314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42C6"/>
    <w:multiLevelType w:val="multilevel"/>
    <w:tmpl w:val="F5FC4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2944D5"/>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4"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519B78A7"/>
    <w:multiLevelType w:val="hybridMultilevel"/>
    <w:tmpl w:val="65BC333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6BC110B6"/>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8"/>
  </w:num>
  <w:num w:numId="4">
    <w:abstractNumId w:val="10"/>
  </w:num>
  <w:num w:numId="5">
    <w:abstractNumId w:val="13"/>
  </w:num>
  <w:num w:numId="6">
    <w:abstractNumId w:val="17"/>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15"/>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6241"/>
    <w:rsid w:val="00097E52"/>
    <w:rsid w:val="000A2D9E"/>
    <w:rsid w:val="000A4AEC"/>
    <w:rsid w:val="000A65AF"/>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569BD"/>
    <w:rsid w:val="001606CC"/>
    <w:rsid w:val="001625A8"/>
    <w:rsid w:val="001629D0"/>
    <w:rsid w:val="001633AE"/>
    <w:rsid w:val="00167336"/>
    <w:rsid w:val="0017050D"/>
    <w:rsid w:val="00171B40"/>
    <w:rsid w:val="00173E21"/>
    <w:rsid w:val="00183564"/>
    <w:rsid w:val="0018526B"/>
    <w:rsid w:val="001878F1"/>
    <w:rsid w:val="001904EE"/>
    <w:rsid w:val="00191F21"/>
    <w:rsid w:val="001963C8"/>
    <w:rsid w:val="001A0B19"/>
    <w:rsid w:val="001A2ADF"/>
    <w:rsid w:val="001A5A6D"/>
    <w:rsid w:val="001A6520"/>
    <w:rsid w:val="001B248B"/>
    <w:rsid w:val="001B53CA"/>
    <w:rsid w:val="001B713F"/>
    <w:rsid w:val="001C2F12"/>
    <w:rsid w:val="001C4861"/>
    <w:rsid w:val="001C6BA4"/>
    <w:rsid w:val="001C74BA"/>
    <w:rsid w:val="001D0D71"/>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2818"/>
    <w:rsid w:val="002336F9"/>
    <w:rsid w:val="002363BC"/>
    <w:rsid w:val="00236C34"/>
    <w:rsid w:val="00241969"/>
    <w:rsid w:val="00241F88"/>
    <w:rsid w:val="002441F2"/>
    <w:rsid w:val="002456EB"/>
    <w:rsid w:val="002473F9"/>
    <w:rsid w:val="0024753C"/>
    <w:rsid w:val="002540A9"/>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87E1D"/>
    <w:rsid w:val="00292230"/>
    <w:rsid w:val="002944B3"/>
    <w:rsid w:val="00295824"/>
    <w:rsid w:val="002A0285"/>
    <w:rsid w:val="002A24F7"/>
    <w:rsid w:val="002A2B67"/>
    <w:rsid w:val="002A4081"/>
    <w:rsid w:val="002A72A2"/>
    <w:rsid w:val="002B474B"/>
    <w:rsid w:val="002B675C"/>
    <w:rsid w:val="002B6E17"/>
    <w:rsid w:val="002C0E07"/>
    <w:rsid w:val="002C27E1"/>
    <w:rsid w:val="002C4556"/>
    <w:rsid w:val="002C47D5"/>
    <w:rsid w:val="002C746D"/>
    <w:rsid w:val="002D095F"/>
    <w:rsid w:val="002D0FA2"/>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5E9B"/>
    <w:rsid w:val="00337779"/>
    <w:rsid w:val="00341023"/>
    <w:rsid w:val="00341564"/>
    <w:rsid w:val="00342201"/>
    <w:rsid w:val="00342CF4"/>
    <w:rsid w:val="00344A9C"/>
    <w:rsid w:val="00347847"/>
    <w:rsid w:val="003512CF"/>
    <w:rsid w:val="00352B24"/>
    <w:rsid w:val="00355F48"/>
    <w:rsid w:val="003569C7"/>
    <w:rsid w:val="00357350"/>
    <w:rsid w:val="00363136"/>
    <w:rsid w:val="00363C12"/>
    <w:rsid w:val="00367697"/>
    <w:rsid w:val="0037308F"/>
    <w:rsid w:val="003742BF"/>
    <w:rsid w:val="00375BB6"/>
    <w:rsid w:val="00380CBC"/>
    <w:rsid w:val="00382B06"/>
    <w:rsid w:val="0038457C"/>
    <w:rsid w:val="00390516"/>
    <w:rsid w:val="003909BE"/>
    <w:rsid w:val="0039249A"/>
    <w:rsid w:val="0039588E"/>
    <w:rsid w:val="00397303"/>
    <w:rsid w:val="003A2967"/>
    <w:rsid w:val="003A7711"/>
    <w:rsid w:val="003B32BA"/>
    <w:rsid w:val="003B4A7F"/>
    <w:rsid w:val="003B5FFF"/>
    <w:rsid w:val="003B7719"/>
    <w:rsid w:val="003C26AC"/>
    <w:rsid w:val="003C3965"/>
    <w:rsid w:val="003C7220"/>
    <w:rsid w:val="003C7703"/>
    <w:rsid w:val="003C7D21"/>
    <w:rsid w:val="003E7EA1"/>
    <w:rsid w:val="003F3880"/>
    <w:rsid w:val="003F5805"/>
    <w:rsid w:val="003F6A6F"/>
    <w:rsid w:val="00401465"/>
    <w:rsid w:val="004018F0"/>
    <w:rsid w:val="004024D1"/>
    <w:rsid w:val="0040298C"/>
    <w:rsid w:val="00402D61"/>
    <w:rsid w:val="004049F8"/>
    <w:rsid w:val="004072CC"/>
    <w:rsid w:val="00414367"/>
    <w:rsid w:val="00437D90"/>
    <w:rsid w:val="00446A53"/>
    <w:rsid w:val="00446DD8"/>
    <w:rsid w:val="0045220C"/>
    <w:rsid w:val="00452CCB"/>
    <w:rsid w:val="004541F2"/>
    <w:rsid w:val="0045475C"/>
    <w:rsid w:val="004651B5"/>
    <w:rsid w:val="0046599A"/>
    <w:rsid w:val="004741AF"/>
    <w:rsid w:val="00475200"/>
    <w:rsid w:val="004818D7"/>
    <w:rsid w:val="0048250B"/>
    <w:rsid w:val="0048687E"/>
    <w:rsid w:val="00491EFF"/>
    <w:rsid w:val="0049212F"/>
    <w:rsid w:val="00493154"/>
    <w:rsid w:val="00493442"/>
    <w:rsid w:val="00493479"/>
    <w:rsid w:val="0049412C"/>
    <w:rsid w:val="004A2303"/>
    <w:rsid w:val="004A490C"/>
    <w:rsid w:val="004B0E8E"/>
    <w:rsid w:val="004B369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5AD"/>
    <w:rsid w:val="0057061B"/>
    <w:rsid w:val="00571032"/>
    <w:rsid w:val="00574090"/>
    <w:rsid w:val="00575C1C"/>
    <w:rsid w:val="00576923"/>
    <w:rsid w:val="0057791C"/>
    <w:rsid w:val="00582EF9"/>
    <w:rsid w:val="005847F3"/>
    <w:rsid w:val="00585465"/>
    <w:rsid w:val="00587BC6"/>
    <w:rsid w:val="00593B10"/>
    <w:rsid w:val="00593D6D"/>
    <w:rsid w:val="005978DB"/>
    <w:rsid w:val="005A2082"/>
    <w:rsid w:val="005A21A9"/>
    <w:rsid w:val="005A2704"/>
    <w:rsid w:val="005A2F9A"/>
    <w:rsid w:val="005A40D2"/>
    <w:rsid w:val="005A6EB0"/>
    <w:rsid w:val="005B0813"/>
    <w:rsid w:val="005B15D3"/>
    <w:rsid w:val="005B2A53"/>
    <w:rsid w:val="005B2E5A"/>
    <w:rsid w:val="005C25B3"/>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062F8"/>
    <w:rsid w:val="006064FE"/>
    <w:rsid w:val="00611DEC"/>
    <w:rsid w:val="00615CE0"/>
    <w:rsid w:val="00617D3E"/>
    <w:rsid w:val="00624F46"/>
    <w:rsid w:val="006275F0"/>
    <w:rsid w:val="00631DD6"/>
    <w:rsid w:val="00632F9A"/>
    <w:rsid w:val="00635162"/>
    <w:rsid w:val="00637DB4"/>
    <w:rsid w:val="00637E42"/>
    <w:rsid w:val="00640E1E"/>
    <w:rsid w:val="00643CC7"/>
    <w:rsid w:val="006451F5"/>
    <w:rsid w:val="0064546B"/>
    <w:rsid w:val="00652E0A"/>
    <w:rsid w:val="00664FCF"/>
    <w:rsid w:val="006672A8"/>
    <w:rsid w:val="006704D1"/>
    <w:rsid w:val="00680ECE"/>
    <w:rsid w:val="00681947"/>
    <w:rsid w:val="006826AF"/>
    <w:rsid w:val="00682C78"/>
    <w:rsid w:val="00682DB4"/>
    <w:rsid w:val="00683191"/>
    <w:rsid w:val="00685C89"/>
    <w:rsid w:val="006866CA"/>
    <w:rsid w:val="00686BBC"/>
    <w:rsid w:val="00694A29"/>
    <w:rsid w:val="0069501C"/>
    <w:rsid w:val="00697C64"/>
    <w:rsid w:val="006A362B"/>
    <w:rsid w:val="006A5093"/>
    <w:rsid w:val="006A57DB"/>
    <w:rsid w:val="006A64C5"/>
    <w:rsid w:val="006A7F77"/>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2ADC"/>
    <w:rsid w:val="006F39D3"/>
    <w:rsid w:val="006F42F9"/>
    <w:rsid w:val="006F591F"/>
    <w:rsid w:val="00702113"/>
    <w:rsid w:val="007116CE"/>
    <w:rsid w:val="00717F8E"/>
    <w:rsid w:val="0072201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241F"/>
    <w:rsid w:val="007546E7"/>
    <w:rsid w:val="00755166"/>
    <w:rsid w:val="00756549"/>
    <w:rsid w:val="00764261"/>
    <w:rsid w:val="00766DC6"/>
    <w:rsid w:val="007672A8"/>
    <w:rsid w:val="00770A2D"/>
    <w:rsid w:val="00771554"/>
    <w:rsid w:val="00772392"/>
    <w:rsid w:val="00773610"/>
    <w:rsid w:val="0077733E"/>
    <w:rsid w:val="00777A6D"/>
    <w:rsid w:val="0078141A"/>
    <w:rsid w:val="00781EFB"/>
    <w:rsid w:val="00784566"/>
    <w:rsid w:val="0078669F"/>
    <w:rsid w:val="007906E8"/>
    <w:rsid w:val="007907B5"/>
    <w:rsid w:val="007926DD"/>
    <w:rsid w:val="0079297E"/>
    <w:rsid w:val="0079442E"/>
    <w:rsid w:val="00797C47"/>
    <w:rsid w:val="007A2FD1"/>
    <w:rsid w:val="007A33BD"/>
    <w:rsid w:val="007A5CDD"/>
    <w:rsid w:val="007B017F"/>
    <w:rsid w:val="007B36A7"/>
    <w:rsid w:val="007B5F02"/>
    <w:rsid w:val="007B7922"/>
    <w:rsid w:val="007C0935"/>
    <w:rsid w:val="007C1066"/>
    <w:rsid w:val="007C20DB"/>
    <w:rsid w:val="007C4043"/>
    <w:rsid w:val="007C50F9"/>
    <w:rsid w:val="007D2C31"/>
    <w:rsid w:val="007D4B46"/>
    <w:rsid w:val="007E05E0"/>
    <w:rsid w:val="007E120F"/>
    <w:rsid w:val="007E13A0"/>
    <w:rsid w:val="007E16E5"/>
    <w:rsid w:val="007E23C6"/>
    <w:rsid w:val="007E53BC"/>
    <w:rsid w:val="007F6B4D"/>
    <w:rsid w:val="007F75A5"/>
    <w:rsid w:val="00801065"/>
    <w:rsid w:val="0080207E"/>
    <w:rsid w:val="008030E9"/>
    <w:rsid w:val="008047CE"/>
    <w:rsid w:val="00805176"/>
    <w:rsid w:val="00811F6E"/>
    <w:rsid w:val="00814EA0"/>
    <w:rsid w:val="00815A49"/>
    <w:rsid w:val="00816290"/>
    <w:rsid w:val="008213E7"/>
    <w:rsid w:val="00824012"/>
    <w:rsid w:val="00826557"/>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96E6C"/>
    <w:rsid w:val="00897D75"/>
    <w:rsid w:val="008A3589"/>
    <w:rsid w:val="008A4E34"/>
    <w:rsid w:val="008A5934"/>
    <w:rsid w:val="008B121D"/>
    <w:rsid w:val="008B1DB3"/>
    <w:rsid w:val="008B2F68"/>
    <w:rsid w:val="008B3D56"/>
    <w:rsid w:val="008B520A"/>
    <w:rsid w:val="008B5408"/>
    <w:rsid w:val="008C04C4"/>
    <w:rsid w:val="008C242B"/>
    <w:rsid w:val="008C669C"/>
    <w:rsid w:val="008D19D2"/>
    <w:rsid w:val="008D7708"/>
    <w:rsid w:val="008E01F6"/>
    <w:rsid w:val="008E2A4D"/>
    <w:rsid w:val="008F029E"/>
    <w:rsid w:val="008F34F8"/>
    <w:rsid w:val="008F4BF6"/>
    <w:rsid w:val="00900B58"/>
    <w:rsid w:val="00901A9E"/>
    <w:rsid w:val="009030DB"/>
    <w:rsid w:val="00903F98"/>
    <w:rsid w:val="009058C0"/>
    <w:rsid w:val="00911ADC"/>
    <w:rsid w:val="00912561"/>
    <w:rsid w:val="00914963"/>
    <w:rsid w:val="00917B5C"/>
    <w:rsid w:val="009222C8"/>
    <w:rsid w:val="00923437"/>
    <w:rsid w:val="009477FE"/>
    <w:rsid w:val="00950BD2"/>
    <w:rsid w:val="0095337F"/>
    <w:rsid w:val="0095559B"/>
    <w:rsid w:val="0095645B"/>
    <w:rsid w:val="00956BF7"/>
    <w:rsid w:val="009616F0"/>
    <w:rsid w:val="00962D68"/>
    <w:rsid w:val="00962FE6"/>
    <w:rsid w:val="009637F3"/>
    <w:rsid w:val="00964804"/>
    <w:rsid w:val="00965F28"/>
    <w:rsid w:val="00972B73"/>
    <w:rsid w:val="00976D1D"/>
    <w:rsid w:val="00977E44"/>
    <w:rsid w:val="0098200F"/>
    <w:rsid w:val="009876A3"/>
    <w:rsid w:val="009935C3"/>
    <w:rsid w:val="00994A50"/>
    <w:rsid w:val="009A0656"/>
    <w:rsid w:val="009A50FB"/>
    <w:rsid w:val="009B1E2F"/>
    <w:rsid w:val="009B3316"/>
    <w:rsid w:val="009B4195"/>
    <w:rsid w:val="009C0ACE"/>
    <w:rsid w:val="009C3350"/>
    <w:rsid w:val="009C5D91"/>
    <w:rsid w:val="009C6CCB"/>
    <w:rsid w:val="009D2630"/>
    <w:rsid w:val="009D3C51"/>
    <w:rsid w:val="009D4A2C"/>
    <w:rsid w:val="009D4DD3"/>
    <w:rsid w:val="009D5D37"/>
    <w:rsid w:val="009D5EFE"/>
    <w:rsid w:val="009E0812"/>
    <w:rsid w:val="009E110A"/>
    <w:rsid w:val="009E163B"/>
    <w:rsid w:val="009E18D7"/>
    <w:rsid w:val="009E200A"/>
    <w:rsid w:val="009E6197"/>
    <w:rsid w:val="009E6A6E"/>
    <w:rsid w:val="009F24AC"/>
    <w:rsid w:val="009F28BD"/>
    <w:rsid w:val="009F2F76"/>
    <w:rsid w:val="009F5E28"/>
    <w:rsid w:val="009F6502"/>
    <w:rsid w:val="009F6A06"/>
    <w:rsid w:val="009F78E7"/>
    <w:rsid w:val="00A04DD8"/>
    <w:rsid w:val="00A17A7E"/>
    <w:rsid w:val="00A21F63"/>
    <w:rsid w:val="00A26FD0"/>
    <w:rsid w:val="00A31B0B"/>
    <w:rsid w:val="00A32C53"/>
    <w:rsid w:val="00A3328E"/>
    <w:rsid w:val="00A35A93"/>
    <w:rsid w:val="00A36906"/>
    <w:rsid w:val="00A542C1"/>
    <w:rsid w:val="00A5611A"/>
    <w:rsid w:val="00A62B0A"/>
    <w:rsid w:val="00A6345C"/>
    <w:rsid w:val="00A6590E"/>
    <w:rsid w:val="00A71DC8"/>
    <w:rsid w:val="00A71EB8"/>
    <w:rsid w:val="00A72F60"/>
    <w:rsid w:val="00A73654"/>
    <w:rsid w:val="00A7556E"/>
    <w:rsid w:val="00A7677B"/>
    <w:rsid w:val="00A81072"/>
    <w:rsid w:val="00A85487"/>
    <w:rsid w:val="00A908EC"/>
    <w:rsid w:val="00A953C8"/>
    <w:rsid w:val="00AA38A6"/>
    <w:rsid w:val="00AA3BB3"/>
    <w:rsid w:val="00AA7836"/>
    <w:rsid w:val="00AB1F2F"/>
    <w:rsid w:val="00AB2CED"/>
    <w:rsid w:val="00AB3F61"/>
    <w:rsid w:val="00AB5CC2"/>
    <w:rsid w:val="00AB6A49"/>
    <w:rsid w:val="00AB7134"/>
    <w:rsid w:val="00AB7DEB"/>
    <w:rsid w:val="00AC2CEF"/>
    <w:rsid w:val="00AC3F0C"/>
    <w:rsid w:val="00AD760A"/>
    <w:rsid w:val="00AE1DA9"/>
    <w:rsid w:val="00AF168D"/>
    <w:rsid w:val="00AF36A5"/>
    <w:rsid w:val="00B00ADE"/>
    <w:rsid w:val="00B161DF"/>
    <w:rsid w:val="00B164F5"/>
    <w:rsid w:val="00B26443"/>
    <w:rsid w:val="00B2708D"/>
    <w:rsid w:val="00B27AD2"/>
    <w:rsid w:val="00B32E9E"/>
    <w:rsid w:val="00B34D7E"/>
    <w:rsid w:val="00B360F3"/>
    <w:rsid w:val="00B40D20"/>
    <w:rsid w:val="00B44DD0"/>
    <w:rsid w:val="00B47093"/>
    <w:rsid w:val="00B53453"/>
    <w:rsid w:val="00B66AFF"/>
    <w:rsid w:val="00B6760C"/>
    <w:rsid w:val="00B72318"/>
    <w:rsid w:val="00B852BA"/>
    <w:rsid w:val="00B85E56"/>
    <w:rsid w:val="00B92713"/>
    <w:rsid w:val="00B93C5A"/>
    <w:rsid w:val="00B95202"/>
    <w:rsid w:val="00B97066"/>
    <w:rsid w:val="00BA0B5B"/>
    <w:rsid w:val="00BA115A"/>
    <w:rsid w:val="00BA359D"/>
    <w:rsid w:val="00BA6AC9"/>
    <w:rsid w:val="00BA6D46"/>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4462"/>
    <w:rsid w:val="00C65E42"/>
    <w:rsid w:val="00C7182D"/>
    <w:rsid w:val="00C71B62"/>
    <w:rsid w:val="00C73EC8"/>
    <w:rsid w:val="00C774A0"/>
    <w:rsid w:val="00C82B68"/>
    <w:rsid w:val="00C82D15"/>
    <w:rsid w:val="00C85F7E"/>
    <w:rsid w:val="00C86231"/>
    <w:rsid w:val="00C86B42"/>
    <w:rsid w:val="00C86CFA"/>
    <w:rsid w:val="00C9279D"/>
    <w:rsid w:val="00C93739"/>
    <w:rsid w:val="00C94527"/>
    <w:rsid w:val="00C95F9A"/>
    <w:rsid w:val="00CA406C"/>
    <w:rsid w:val="00CA4A7B"/>
    <w:rsid w:val="00CB2E07"/>
    <w:rsid w:val="00CB4144"/>
    <w:rsid w:val="00CB4351"/>
    <w:rsid w:val="00CB5632"/>
    <w:rsid w:val="00CB6484"/>
    <w:rsid w:val="00CB6B0C"/>
    <w:rsid w:val="00CC08B6"/>
    <w:rsid w:val="00CC24FF"/>
    <w:rsid w:val="00CC44A0"/>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2640F"/>
    <w:rsid w:val="00D3000A"/>
    <w:rsid w:val="00D334B6"/>
    <w:rsid w:val="00D35070"/>
    <w:rsid w:val="00D36AD0"/>
    <w:rsid w:val="00D430D0"/>
    <w:rsid w:val="00D44E5B"/>
    <w:rsid w:val="00D50B25"/>
    <w:rsid w:val="00D523BB"/>
    <w:rsid w:val="00D52682"/>
    <w:rsid w:val="00D53241"/>
    <w:rsid w:val="00D560A0"/>
    <w:rsid w:val="00D56E4A"/>
    <w:rsid w:val="00D57C52"/>
    <w:rsid w:val="00D61383"/>
    <w:rsid w:val="00D64AC1"/>
    <w:rsid w:val="00D70247"/>
    <w:rsid w:val="00D705B6"/>
    <w:rsid w:val="00D71BA1"/>
    <w:rsid w:val="00D8169A"/>
    <w:rsid w:val="00D8304D"/>
    <w:rsid w:val="00D85443"/>
    <w:rsid w:val="00D85E10"/>
    <w:rsid w:val="00D86236"/>
    <w:rsid w:val="00D87F4F"/>
    <w:rsid w:val="00D90557"/>
    <w:rsid w:val="00D9288C"/>
    <w:rsid w:val="00D9643D"/>
    <w:rsid w:val="00DA028D"/>
    <w:rsid w:val="00DA1317"/>
    <w:rsid w:val="00DA48F6"/>
    <w:rsid w:val="00DA68CB"/>
    <w:rsid w:val="00DA707F"/>
    <w:rsid w:val="00DB2745"/>
    <w:rsid w:val="00DB4797"/>
    <w:rsid w:val="00DB62DA"/>
    <w:rsid w:val="00DB64C4"/>
    <w:rsid w:val="00DB7598"/>
    <w:rsid w:val="00DC12C4"/>
    <w:rsid w:val="00DD0096"/>
    <w:rsid w:val="00DD3F7D"/>
    <w:rsid w:val="00DE04CD"/>
    <w:rsid w:val="00DE2E9A"/>
    <w:rsid w:val="00DE3AEB"/>
    <w:rsid w:val="00DF124A"/>
    <w:rsid w:val="00DF34E4"/>
    <w:rsid w:val="00DF3679"/>
    <w:rsid w:val="00DF752D"/>
    <w:rsid w:val="00DF7FD0"/>
    <w:rsid w:val="00E02A36"/>
    <w:rsid w:val="00E05BB6"/>
    <w:rsid w:val="00E1024D"/>
    <w:rsid w:val="00E127DF"/>
    <w:rsid w:val="00E138E4"/>
    <w:rsid w:val="00E20646"/>
    <w:rsid w:val="00E210EB"/>
    <w:rsid w:val="00E21BD8"/>
    <w:rsid w:val="00E2350F"/>
    <w:rsid w:val="00E35246"/>
    <w:rsid w:val="00E375F6"/>
    <w:rsid w:val="00E43609"/>
    <w:rsid w:val="00E442A5"/>
    <w:rsid w:val="00E454B3"/>
    <w:rsid w:val="00E505C7"/>
    <w:rsid w:val="00E55BB0"/>
    <w:rsid w:val="00E56D25"/>
    <w:rsid w:val="00E64B4A"/>
    <w:rsid w:val="00E66934"/>
    <w:rsid w:val="00E76124"/>
    <w:rsid w:val="00E76D35"/>
    <w:rsid w:val="00E807BF"/>
    <w:rsid w:val="00E83CC0"/>
    <w:rsid w:val="00E850A1"/>
    <w:rsid w:val="00E87DAD"/>
    <w:rsid w:val="00E90B55"/>
    <w:rsid w:val="00E93856"/>
    <w:rsid w:val="00E9702B"/>
    <w:rsid w:val="00EA1946"/>
    <w:rsid w:val="00EA68A6"/>
    <w:rsid w:val="00EB1182"/>
    <w:rsid w:val="00EB42FE"/>
    <w:rsid w:val="00EC0939"/>
    <w:rsid w:val="00EC0B46"/>
    <w:rsid w:val="00ED03A2"/>
    <w:rsid w:val="00ED0420"/>
    <w:rsid w:val="00ED0DA9"/>
    <w:rsid w:val="00ED1A22"/>
    <w:rsid w:val="00ED2A2B"/>
    <w:rsid w:val="00ED368D"/>
    <w:rsid w:val="00EE2127"/>
    <w:rsid w:val="00EE2766"/>
    <w:rsid w:val="00EE56BD"/>
    <w:rsid w:val="00EE637B"/>
    <w:rsid w:val="00EF2994"/>
    <w:rsid w:val="00EF54A7"/>
    <w:rsid w:val="00EF7148"/>
    <w:rsid w:val="00EF7C81"/>
    <w:rsid w:val="00F008EF"/>
    <w:rsid w:val="00F014C1"/>
    <w:rsid w:val="00F049E7"/>
    <w:rsid w:val="00F10506"/>
    <w:rsid w:val="00F253B3"/>
    <w:rsid w:val="00F257FC"/>
    <w:rsid w:val="00F300ED"/>
    <w:rsid w:val="00F31341"/>
    <w:rsid w:val="00F319D2"/>
    <w:rsid w:val="00F3635A"/>
    <w:rsid w:val="00F372A6"/>
    <w:rsid w:val="00F435F7"/>
    <w:rsid w:val="00F43F39"/>
    <w:rsid w:val="00F53501"/>
    <w:rsid w:val="00F5537C"/>
    <w:rsid w:val="00F57E80"/>
    <w:rsid w:val="00F63F6A"/>
    <w:rsid w:val="00F644AE"/>
    <w:rsid w:val="00F65886"/>
    <w:rsid w:val="00F75638"/>
    <w:rsid w:val="00F759B8"/>
    <w:rsid w:val="00F80B80"/>
    <w:rsid w:val="00F816CF"/>
    <w:rsid w:val="00F81B14"/>
    <w:rsid w:val="00F83A2A"/>
    <w:rsid w:val="00F874CB"/>
    <w:rsid w:val="00F90D15"/>
    <w:rsid w:val="00F91679"/>
    <w:rsid w:val="00F91715"/>
    <w:rsid w:val="00F95108"/>
    <w:rsid w:val="00F9557B"/>
    <w:rsid w:val="00F95AFD"/>
    <w:rsid w:val="00F9627E"/>
    <w:rsid w:val="00F97380"/>
    <w:rsid w:val="00FA175D"/>
    <w:rsid w:val="00FA5FE5"/>
    <w:rsid w:val="00FB1DB2"/>
    <w:rsid w:val="00FB4705"/>
    <w:rsid w:val="00FB6F21"/>
    <w:rsid w:val="00FC616E"/>
    <w:rsid w:val="00FC62E3"/>
    <w:rsid w:val="00FC79E9"/>
    <w:rsid w:val="00FD0DD0"/>
    <w:rsid w:val="00FD1053"/>
    <w:rsid w:val="00FD3E8A"/>
    <w:rsid w:val="00FD72DE"/>
    <w:rsid w:val="00FE0544"/>
    <w:rsid w:val="00FE150A"/>
    <w:rsid w:val="00FE194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semiHidden/>
    <w:unhideWhenUsed/>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3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structure-icon">
    <w:name w:val="object-structure-icon"/>
    <w:basedOn w:val="DefaultParagraphFont"/>
    <w:rsid w:val="005C25B3"/>
  </w:style>
  <w:style w:type="character" w:customStyle="1" w:styleId="numbering">
    <w:name w:val="numbering"/>
    <w:basedOn w:val="DefaultParagraphFont"/>
    <w:rsid w:val="005C25B3"/>
  </w:style>
  <w:style w:type="character" w:customStyle="1" w:styleId="name">
    <w:name w:val="name"/>
    <w:basedOn w:val="DefaultParagraphFont"/>
    <w:rsid w:val="005C25B3"/>
  </w:style>
  <w:style w:type="table" w:customStyle="1" w:styleId="SmartTextTable1">
    <w:name w:val="Smart Text Table1"/>
    <w:basedOn w:val="TableNormal"/>
    <w:next w:val="TableGrid"/>
    <w:uiPriority w:val="39"/>
    <w:rsid w:val="00A8548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A8548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9F5E28"/>
    <w:rPr>
      <w:b/>
      <w:bCs/>
    </w:rPr>
  </w:style>
  <w:style w:type="paragraph" w:styleId="Revision">
    <w:name w:val="Revision"/>
    <w:hidden/>
    <w:semiHidden/>
    <w:rsid w:val="00F435F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56257525">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17832216">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64654570">
      <w:bodyDiv w:val="1"/>
      <w:marLeft w:val="0"/>
      <w:marRight w:val="0"/>
      <w:marTop w:val="0"/>
      <w:marBottom w:val="0"/>
      <w:divBdr>
        <w:top w:val="none" w:sz="0" w:space="0" w:color="auto"/>
        <w:left w:val="none" w:sz="0" w:space="0" w:color="auto"/>
        <w:bottom w:val="none" w:sz="0" w:space="0" w:color="auto"/>
        <w:right w:val="none" w:sz="0" w:space="0" w:color="auto"/>
      </w:divBdr>
      <w:divsChild>
        <w:div w:id="690837004">
          <w:marLeft w:val="0"/>
          <w:marRight w:val="0"/>
          <w:marTop w:val="0"/>
          <w:marBottom w:val="0"/>
          <w:divBdr>
            <w:top w:val="none" w:sz="0" w:space="0" w:color="auto"/>
            <w:left w:val="none" w:sz="0" w:space="0" w:color="auto"/>
            <w:bottom w:val="none" w:sz="0" w:space="0" w:color="auto"/>
            <w:right w:val="none" w:sz="0" w:space="0" w:color="auto"/>
          </w:divBdr>
          <w:divsChild>
            <w:div w:id="1418821181">
              <w:marLeft w:val="0"/>
              <w:marRight w:val="0"/>
              <w:marTop w:val="0"/>
              <w:marBottom w:val="75"/>
              <w:divBdr>
                <w:top w:val="none" w:sz="0" w:space="0" w:color="auto"/>
                <w:left w:val="none" w:sz="0" w:space="0" w:color="auto"/>
                <w:bottom w:val="none" w:sz="0" w:space="0" w:color="auto"/>
                <w:right w:val="none" w:sz="0" w:space="0" w:color="auto"/>
              </w:divBdr>
              <w:divsChild>
                <w:div w:id="2041346966">
                  <w:marLeft w:val="0"/>
                  <w:marRight w:val="0"/>
                  <w:marTop w:val="0"/>
                  <w:marBottom w:val="0"/>
                  <w:divBdr>
                    <w:top w:val="none" w:sz="0" w:space="0" w:color="auto"/>
                    <w:left w:val="none" w:sz="0" w:space="0" w:color="auto"/>
                    <w:bottom w:val="none" w:sz="0" w:space="0" w:color="auto"/>
                    <w:right w:val="none" w:sz="0" w:space="0" w:color="auto"/>
                  </w:divBdr>
                  <w:divsChild>
                    <w:div w:id="1987935450">
                      <w:marLeft w:val="0"/>
                      <w:marRight w:val="0"/>
                      <w:marTop w:val="0"/>
                      <w:marBottom w:val="45"/>
                      <w:divBdr>
                        <w:top w:val="none" w:sz="0" w:space="0" w:color="auto"/>
                        <w:left w:val="none" w:sz="0" w:space="0" w:color="auto"/>
                        <w:bottom w:val="none" w:sz="0" w:space="0" w:color="auto"/>
                        <w:right w:val="none" w:sz="0" w:space="0" w:color="auto"/>
                      </w:divBdr>
                    </w:div>
                    <w:div w:id="18871347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150175389">
          <w:marLeft w:val="0"/>
          <w:marRight w:val="0"/>
          <w:marTop w:val="0"/>
          <w:marBottom w:val="0"/>
          <w:divBdr>
            <w:top w:val="none" w:sz="0" w:space="0" w:color="auto"/>
            <w:left w:val="none" w:sz="0" w:space="0" w:color="auto"/>
            <w:bottom w:val="none" w:sz="0" w:space="0" w:color="auto"/>
            <w:right w:val="none" w:sz="0" w:space="0" w:color="auto"/>
          </w:divBdr>
          <w:divsChild>
            <w:div w:id="1396663662">
              <w:marLeft w:val="0"/>
              <w:marRight w:val="0"/>
              <w:marTop w:val="0"/>
              <w:marBottom w:val="75"/>
              <w:divBdr>
                <w:top w:val="none" w:sz="0" w:space="0" w:color="auto"/>
                <w:left w:val="none" w:sz="0" w:space="0" w:color="auto"/>
                <w:bottom w:val="none" w:sz="0" w:space="0" w:color="auto"/>
                <w:right w:val="none" w:sz="0" w:space="0" w:color="auto"/>
              </w:divBdr>
              <w:divsChild>
                <w:div w:id="1472988996">
                  <w:marLeft w:val="0"/>
                  <w:marRight w:val="0"/>
                  <w:marTop w:val="0"/>
                  <w:marBottom w:val="0"/>
                  <w:divBdr>
                    <w:top w:val="none" w:sz="0" w:space="0" w:color="auto"/>
                    <w:left w:val="none" w:sz="0" w:space="0" w:color="auto"/>
                    <w:bottom w:val="none" w:sz="0" w:space="0" w:color="auto"/>
                    <w:right w:val="none" w:sz="0" w:space="0" w:color="auto"/>
                  </w:divBdr>
                  <w:divsChild>
                    <w:div w:id="907956799">
                      <w:marLeft w:val="0"/>
                      <w:marRight w:val="0"/>
                      <w:marTop w:val="0"/>
                      <w:marBottom w:val="45"/>
                      <w:divBdr>
                        <w:top w:val="none" w:sz="0" w:space="0" w:color="auto"/>
                        <w:left w:val="none" w:sz="0" w:space="0" w:color="auto"/>
                        <w:bottom w:val="none" w:sz="0" w:space="0" w:color="auto"/>
                        <w:right w:val="none" w:sz="0" w:space="0" w:color="auto"/>
                      </w:divBdr>
                    </w:div>
                    <w:div w:id="14242571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875271118">
      <w:bodyDiv w:val="1"/>
      <w:marLeft w:val="0"/>
      <w:marRight w:val="0"/>
      <w:marTop w:val="0"/>
      <w:marBottom w:val="0"/>
      <w:divBdr>
        <w:top w:val="none" w:sz="0" w:space="0" w:color="auto"/>
        <w:left w:val="none" w:sz="0" w:space="0" w:color="auto"/>
        <w:bottom w:val="none" w:sz="0" w:space="0" w:color="auto"/>
        <w:right w:val="none" w:sz="0" w:space="0" w:color="auto"/>
      </w:divBdr>
      <w:divsChild>
        <w:div w:id="1256552027">
          <w:marLeft w:val="0"/>
          <w:marRight w:val="0"/>
          <w:marTop w:val="0"/>
          <w:marBottom w:val="0"/>
          <w:divBdr>
            <w:top w:val="none" w:sz="0" w:space="0" w:color="auto"/>
            <w:left w:val="none" w:sz="0" w:space="0" w:color="auto"/>
            <w:bottom w:val="none" w:sz="0" w:space="0" w:color="auto"/>
            <w:right w:val="none" w:sz="0" w:space="0" w:color="auto"/>
          </w:divBdr>
          <w:divsChild>
            <w:div w:id="1386220877">
              <w:marLeft w:val="0"/>
              <w:marRight w:val="0"/>
              <w:marTop w:val="0"/>
              <w:marBottom w:val="75"/>
              <w:divBdr>
                <w:top w:val="none" w:sz="0" w:space="0" w:color="auto"/>
                <w:left w:val="none" w:sz="0" w:space="0" w:color="auto"/>
                <w:bottom w:val="none" w:sz="0" w:space="0" w:color="auto"/>
                <w:right w:val="none" w:sz="0" w:space="0" w:color="auto"/>
              </w:divBdr>
              <w:divsChild>
                <w:div w:id="675427667">
                  <w:marLeft w:val="0"/>
                  <w:marRight w:val="0"/>
                  <w:marTop w:val="0"/>
                  <w:marBottom w:val="0"/>
                  <w:divBdr>
                    <w:top w:val="none" w:sz="0" w:space="0" w:color="auto"/>
                    <w:left w:val="none" w:sz="0" w:space="0" w:color="auto"/>
                    <w:bottom w:val="none" w:sz="0" w:space="0" w:color="auto"/>
                    <w:right w:val="none" w:sz="0" w:space="0" w:color="auto"/>
                  </w:divBdr>
                  <w:divsChild>
                    <w:div w:id="633604197">
                      <w:marLeft w:val="0"/>
                      <w:marRight w:val="0"/>
                      <w:marTop w:val="0"/>
                      <w:marBottom w:val="45"/>
                      <w:divBdr>
                        <w:top w:val="none" w:sz="0" w:space="0" w:color="auto"/>
                        <w:left w:val="none" w:sz="0" w:space="0" w:color="auto"/>
                        <w:bottom w:val="none" w:sz="0" w:space="0" w:color="auto"/>
                        <w:right w:val="none" w:sz="0" w:space="0" w:color="auto"/>
                      </w:divBdr>
                    </w:div>
                    <w:div w:id="45025054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173031910">
          <w:marLeft w:val="0"/>
          <w:marRight w:val="0"/>
          <w:marTop w:val="0"/>
          <w:marBottom w:val="0"/>
          <w:divBdr>
            <w:top w:val="none" w:sz="0" w:space="0" w:color="auto"/>
            <w:left w:val="none" w:sz="0" w:space="0" w:color="auto"/>
            <w:bottom w:val="none" w:sz="0" w:space="0" w:color="auto"/>
            <w:right w:val="none" w:sz="0" w:space="0" w:color="auto"/>
          </w:divBdr>
          <w:divsChild>
            <w:div w:id="1104689087">
              <w:marLeft w:val="0"/>
              <w:marRight w:val="0"/>
              <w:marTop w:val="0"/>
              <w:marBottom w:val="75"/>
              <w:divBdr>
                <w:top w:val="none" w:sz="0" w:space="0" w:color="auto"/>
                <w:left w:val="none" w:sz="0" w:space="0" w:color="auto"/>
                <w:bottom w:val="none" w:sz="0" w:space="0" w:color="auto"/>
                <w:right w:val="none" w:sz="0" w:space="0" w:color="auto"/>
              </w:divBdr>
              <w:divsChild>
                <w:div w:id="1198160956">
                  <w:marLeft w:val="0"/>
                  <w:marRight w:val="0"/>
                  <w:marTop w:val="0"/>
                  <w:marBottom w:val="0"/>
                  <w:divBdr>
                    <w:top w:val="none" w:sz="0" w:space="0" w:color="auto"/>
                    <w:left w:val="none" w:sz="0" w:space="0" w:color="auto"/>
                    <w:bottom w:val="none" w:sz="0" w:space="0" w:color="auto"/>
                    <w:right w:val="none" w:sz="0" w:space="0" w:color="auto"/>
                  </w:divBdr>
                  <w:divsChild>
                    <w:div w:id="637106976">
                      <w:marLeft w:val="0"/>
                      <w:marRight w:val="0"/>
                      <w:marTop w:val="0"/>
                      <w:marBottom w:val="45"/>
                      <w:divBdr>
                        <w:top w:val="none" w:sz="0" w:space="0" w:color="auto"/>
                        <w:left w:val="none" w:sz="0" w:space="0" w:color="auto"/>
                        <w:bottom w:val="none" w:sz="0" w:space="0" w:color="auto"/>
                        <w:right w:val="none" w:sz="0" w:space="0" w:color="auto"/>
                      </w:divBdr>
                    </w:div>
                    <w:div w:id="42638779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EE61C-F2EB-4DA6-B44A-06EACD250F87}">
  <ds:schemaRefs>
    <ds:schemaRef ds:uri="f49e6068-bfbb-45b5-a10d-f0dbcc85e324"/>
    <ds:schemaRef ds:uri="http://purl.org/dc/elements/1.1/"/>
    <ds:schemaRef ds:uri="e837caa0-afb7-4aa4-bb78-fe31d9942ac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978418F1-BA72-4BC4-B109-DF42CF24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8558</Words>
  <Characters>4879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14</cp:revision>
  <cp:lastPrinted>2025-12-15T10:46:00Z</cp:lastPrinted>
  <dcterms:created xsi:type="dcterms:W3CDTF">2025-12-15T18:09:00Z</dcterms:created>
  <dcterms:modified xsi:type="dcterms:W3CDTF">2025-12-16T06:26:00Z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